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jc w:val="center"/>
        <w:rPr>
          <w:rFonts w:hint="eastAsia" w:ascii="宋体" w:hAnsi="宋体"/>
          <w:b/>
          <w:bCs/>
          <w:sz w:val="30"/>
          <w:szCs w:val="30"/>
        </w:rPr>
      </w:pPr>
      <w:r>
        <w:rPr>
          <w:rFonts w:hint="eastAsia" w:ascii="宋体" w:hAnsi="宋体"/>
          <w:b/>
          <w:bCs/>
          <w:sz w:val="30"/>
          <w:szCs w:val="30"/>
        </w:rPr>
        <w:t>江西</w:t>
      </w:r>
      <w:r>
        <w:rPr>
          <w:rFonts w:hint="eastAsia" w:ascii="宋体" w:hAnsi="宋体"/>
          <w:b/>
          <w:bCs/>
          <w:sz w:val="30"/>
          <w:szCs w:val="30"/>
          <w:lang w:val="en-US" w:eastAsia="zh-CN"/>
        </w:rPr>
        <w:t>开放</w:t>
      </w:r>
      <w:r>
        <w:rPr>
          <w:rFonts w:hint="eastAsia" w:ascii="宋体" w:hAnsi="宋体"/>
          <w:b/>
          <w:bCs/>
          <w:sz w:val="30"/>
          <w:szCs w:val="30"/>
        </w:rPr>
        <w:t>大学20</w:t>
      </w:r>
      <w:r>
        <w:rPr>
          <w:rFonts w:hint="eastAsia" w:ascii="宋体" w:hAnsi="宋体"/>
          <w:b/>
          <w:bCs/>
          <w:sz w:val="30"/>
          <w:szCs w:val="30"/>
          <w:lang w:val="en-US" w:eastAsia="zh-CN"/>
        </w:rPr>
        <w:t>21</w:t>
      </w:r>
      <w:r>
        <w:rPr>
          <w:rFonts w:hint="eastAsia" w:ascii="宋体" w:hAnsi="宋体"/>
          <w:b/>
          <w:bCs/>
          <w:sz w:val="30"/>
          <w:szCs w:val="30"/>
        </w:rPr>
        <w:t>年度</w:t>
      </w:r>
      <w:r>
        <w:rPr>
          <w:rFonts w:hint="eastAsia" w:ascii="宋体" w:hAnsi="宋体"/>
          <w:b/>
          <w:bCs/>
          <w:sz w:val="30"/>
          <w:szCs w:val="30"/>
          <w:lang w:val="en-US" w:eastAsia="zh-CN"/>
        </w:rPr>
        <w:t>秋</w:t>
      </w:r>
      <w:r>
        <w:rPr>
          <w:rFonts w:hint="eastAsia" w:ascii="宋体" w:hAnsi="宋体"/>
          <w:b/>
          <w:bCs/>
          <w:sz w:val="30"/>
          <w:szCs w:val="30"/>
        </w:rPr>
        <w:t>季</w:t>
      </w:r>
    </w:p>
    <w:p>
      <w:pPr>
        <w:ind w:firstLine="560"/>
        <w:jc w:val="center"/>
        <w:rPr>
          <w:rFonts w:hint="eastAsia" w:ascii="宋体" w:hAnsi="宋体" w:eastAsia="宋体"/>
          <w:b/>
          <w:bCs/>
          <w:sz w:val="30"/>
          <w:szCs w:val="30"/>
          <w:lang w:val="en-US" w:eastAsia="zh-CN"/>
        </w:rPr>
      </w:pPr>
      <w:r>
        <w:rPr>
          <w:rFonts w:hint="eastAsia" w:ascii="宋体" w:hAnsi="宋体"/>
          <w:b/>
          <w:bCs/>
          <w:sz w:val="30"/>
          <w:szCs w:val="30"/>
          <w:lang w:val="en-US" w:eastAsia="zh-CN"/>
        </w:rPr>
        <w:t>财经法规与会计职业道德</w:t>
      </w:r>
      <w:r>
        <w:rPr>
          <w:rFonts w:hint="eastAsia" w:ascii="宋体" w:hAnsi="宋体"/>
          <w:b/>
          <w:bCs/>
          <w:sz w:val="30"/>
          <w:szCs w:val="30"/>
        </w:rPr>
        <w:t>期末</w:t>
      </w:r>
      <w:r>
        <w:rPr>
          <w:rFonts w:hint="eastAsia" w:ascii="宋体" w:hAnsi="宋体"/>
          <w:b/>
          <w:bCs/>
          <w:sz w:val="30"/>
          <w:szCs w:val="30"/>
          <w:lang w:val="en-US" w:eastAsia="zh-CN"/>
        </w:rPr>
        <w:t>复习</w:t>
      </w:r>
    </w:p>
    <w:p>
      <w:pPr>
        <w:numPr>
          <w:ilvl w:val="0"/>
          <w:numId w:val="0"/>
        </w:numPr>
        <w:rPr>
          <w:rFonts w:hint="eastAsia"/>
          <w:b/>
          <w:bCs/>
          <w:lang w:val="en-US" w:eastAsia="zh-CN"/>
        </w:rPr>
      </w:pPr>
    </w:p>
    <w:p>
      <w:pPr>
        <w:numPr>
          <w:ilvl w:val="0"/>
          <w:numId w:val="0"/>
        </w:num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一、单项选择题</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kern w:val="0"/>
          <w:sz w:val="24"/>
          <w:szCs w:val="24"/>
        </w:rPr>
        <w:t>1.</w:t>
      </w:r>
      <w:r>
        <w:rPr>
          <w:rFonts w:hint="eastAsia" w:ascii="宋体" w:hAnsi="宋体" w:eastAsia="宋体" w:cs="宋体"/>
          <w:b w:val="0"/>
          <w:bCs w:val="0"/>
          <w:color w:val="auto"/>
          <w:sz w:val="24"/>
          <w:szCs w:val="24"/>
        </w:rPr>
        <w:t>下列各项中，属于会计行政法规的是（ </w:t>
      </w:r>
      <w:r>
        <w:rPr>
          <w:rFonts w:hint="eastAsia" w:ascii="宋体" w:hAnsi="宋体" w:eastAsia="宋体" w:cs="宋体"/>
          <w:b w:val="0"/>
          <w:bCs w:val="0"/>
          <w:color w:val="auto"/>
          <w:sz w:val="24"/>
          <w:szCs w:val="24"/>
          <w:lang w:val="en-US" w:eastAsia="zh-CN"/>
        </w:rPr>
        <w:t>B</w:t>
      </w:r>
      <w:r>
        <w:rPr>
          <w:rFonts w:hint="eastAsia" w:ascii="宋体" w:hAnsi="宋体" w:eastAsia="宋体" w:cs="宋体"/>
          <w:b w:val="0"/>
          <w:bCs w:val="0"/>
          <w:color w:val="auto"/>
          <w:sz w:val="24"/>
          <w:szCs w:val="24"/>
        </w:rPr>
        <w:t>  ）。</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A．《会计法》           B．《企业财务会计报告条例》</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 xml:space="preserve">C．《财政部门实施会计监督办法》  D．《企业会计制度》 </w:t>
      </w:r>
    </w:p>
    <w:p>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2.下列选项是，不属于我国法的主要形式的是（A）。</w:t>
      </w:r>
    </w:p>
    <w:p>
      <w:pPr>
        <w:rPr>
          <w:rFonts w:hint="eastAsia" w:ascii="宋体" w:hAnsi="宋体" w:eastAsia="宋体" w:cs="宋体"/>
          <w:b w:val="0"/>
          <w:bCs w:val="0"/>
          <w:color w:val="auto"/>
          <w:sz w:val="24"/>
          <w:szCs w:val="24"/>
        </w:rPr>
      </w:pPr>
      <w:r>
        <w:rPr>
          <w:rFonts w:hint="eastAsia" w:ascii="宋体" w:hAnsi="宋体" w:eastAsia="宋体" w:cs="宋体"/>
          <w:color w:val="auto"/>
          <w:sz w:val="24"/>
          <w:szCs w:val="24"/>
          <w:lang w:val="en-US" w:eastAsia="zh-CN"/>
        </w:rPr>
        <w:t>A.判决书    B.宪法        C.法律         D.自治条例</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、根据《会计档案管理办法》的规定，会计档案保管期限分为永久和定期两类。定期保管的会计档案，其最短期限是（ B）。</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color w:val="auto"/>
          <w:sz w:val="24"/>
          <w:szCs w:val="24"/>
          <w:highlight w:val="none"/>
        </w:rPr>
        <w:t>A.5年B.3年C.15年D.25年</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lang w:val="en-US" w:eastAsia="zh-CN"/>
        </w:rPr>
        <w:t>4</w:t>
      </w:r>
      <w:r>
        <w:rPr>
          <w:rFonts w:hint="eastAsia" w:ascii="宋体" w:hAnsi="宋体" w:eastAsia="宋体" w:cs="宋体"/>
          <w:b w:val="0"/>
          <w:bCs w:val="0"/>
          <w:color w:val="auto"/>
          <w:kern w:val="0"/>
          <w:sz w:val="24"/>
          <w:szCs w:val="24"/>
        </w:rPr>
        <w:t>.</w:t>
      </w:r>
      <w:r>
        <w:rPr>
          <w:rFonts w:hint="eastAsia" w:ascii="宋体" w:hAnsi="宋体" w:eastAsia="宋体" w:cs="宋体"/>
          <w:b w:val="0"/>
          <w:bCs w:val="0"/>
          <w:color w:val="auto"/>
          <w:sz w:val="24"/>
          <w:szCs w:val="24"/>
        </w:rPr>
        <w:t>下列各项中，属于会计部门规章的是（ </w:t>
      </w:r>
      <w:r>
        <w:rPr>
          <w:rFonts w:hint="eastAsia" w:ascii="宋体" w:hAnsi="宋体" w:eastAsia="宋体" w:cs="宋体"/>
          <w:b w:val="0"/>
          <w:bCs w:val="0"/>
          <w:color w:val="auto"/>
          <w:sz w:val="24"/>
          <w:szCs w:val="24"/>
          <w:lang w:val="en-US" w:eastAsia="zh-CN"/>
        </w:rPr>
        <w:t>D</w:t>
      </w:r>
      <w:r>
        <w:rPr>
          <w:rFonts w:hint="eastAsia" w:ascii="宋体" w:hAnsi="宋体" w:eastAsia="宋体" w:cs="宋体"/>
          <w:b w:val="0"/>
          <w:bCs w:val="0"/>
          <w:color w:val="auto"/>
          <w:sz w:val="24"/>
          <w:szCs w:val="24"/>
        </w:rPr>
        <w:t>  ）。</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A. 1992年的《企业会计准则》</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B.《企业财务会计报告条例》  </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C.《总会计师条例》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D.《会计从业资格管理办法》</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 xml:space="preserve">根据会计法的规定，主管全国会计工作的部门是（ </w:t>
      </w:r>
      <w:r>
        <w:rPr>
          <w:rFonts w:hint="eastAsia" w:ascii="宋体" w:hAnsi="宋体" w:eastAsia="宋体" w:cs="宋体"/>
          <w:b w:val="0"/>
          <w:bCs w:val="0"/>
          <w:color w:val="auto"/>
          <w:sz w:val="24"/>
          <w:szCs w:val="24"/>
          <w:lang w:val="en-US" w:eastAsia="zh-CN"/>
        </w:rPr>
        <w:t>C</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A. 全国人大常务委员会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B. 中国会计学会  </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C. 国务院财政部门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D. 中国注册会计师协会</w:t>
      </w:r>
    </w:p>
    <w:p>
      <w:pPr>
        <w:spacing w:line="24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 xml:space="preserve">国家预算收入的最主要的部分是（ </w:t>
      </w: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w:t>
      </w:r>
    </w:p>
    <w:p>
      <w:pPr>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 </w:t>
      </w:r>
      <w:r>
        <w:rPr>
          <w:rFonts w:hint="eastAsia" w:ascii="宋体" w:hAnsi="宋体" w:eastAsia="宋体" w:cs="宋体"/>
          <w:b w:val="0"/>
          <w:bCs/>
          <w:color w:val="auto"/>
          <w:sz w:val="24"/>
          <w:szCs w:val="24"/>
        </w:rPr>
        <w:t xml:space="preserve">税收收入 </w:t>
      </w:r>
      <w:r>
        <w:rPr>
          <w:rFonts w:hint="eastAsia" w:ascii="宋体" w:hAnsi="宋体" w:eastAsia="宋体" w:cs="宋体"/>
          <w:b w:val="0"/>
          <w:bCs/>
          <w:color w:val="auto"/>
          <w:sz w:val="24"/>
          <w:szCs w:val="24"/>
          <w:lang w:val="en-US" w:eastAsia="zh-CN"/>
        </w:rPr>
        <w:t xml:space="preserve">               </w:t>
      </w:r>
      <w:r>
        <w:rPr>
          <w:rFonts w:hint="eastAsia" w:ascii="宋体" w:hAnsi="宋体" w:eastAsia="宋体" w:cs="宋体"/>
          <w:color w:val="auto"/>
          <w:sz w:val="24"/>
          <w:szCs w:val="24"/>
          <w:lang w:val="en-US" w:eastAsia="zh-CN"/>
        </w:rPr>
        <w:t xml:space="preserve">B. </w:t>
      </w:r>
      <w:r>
        <w:rPr>
          <w:rFonts w:hint="eastAsia" w:ascii="宋体" w:hAnsi="宋体" w:eastAsia="宋体" w:cs="宋体"/>
          <w:color w:val="auto"/>
          <w:sz w:val="24"/>
          <w:szCs w:val="24"/>
        </w:rPr>
        <w:t>其他收入</w:t>
      </w:r>
      <w:r>
        <w:rPr>
          <w:rFonts w:hint="eastAsia" w:ascii="宋体" w:hAnsi="宋体" w:eastAsia="宋体" w:cs="宋体"/>
          <w:color w:val="auto"/>
          <w:sz w:val="24"/>
          <w:szCs w:val="24"/>
          <w:lang w:val="en-US" w:eastAsia="zh-CN"/>
        </w:rPr>
        <w:t xml:space="preserve">    </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rPr>
        <w:t xml:space="preserve"> 专项收入</w:t>
      </w:r>
      <w:r>
        <w:rPr>
          <w:rFonts w:hint="eastAsia" w:ascii="宋体" w:hAnsi="宋体" w:eastAsia="宋体" w:cs="宋体"/>
          <w:color w:val="auto"/>
          <w:sz w:val="24"/>
          <w:szCs w:val="24"/>
          <w:lang w:val="en-US" w:eastAsia="zh-CN"/>
        </w:rPr>
        <w:t xml:space="preserve">                D.</w:t>
      </w:r>
      <w:r>
        <w:rPr>
          <w:rFonts w:hint="eastAsia" w:ascii="宋体" w:hAnsi="宋体" w:eastAsia="宋体" w:cs="宋体"/>
          <w:color w:val="auto"/>
          <w:sz w:val="24"/>
          <w:szCs w:val="24"/>
        </w:rPr>
        <w:t xml:space="preserve"> 依照规定应当上缴的国有资产收益</w:t>
      </w:r>
    </w:p>
    <w:p>
      <w:pPr>
        <w:spacing w:line="240" w:lineRule="auto"/>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 xml:space="preserve">根据政府采购法律制度的规定，对于技术复杂或者性质特殊，不能确定详细规格或者具体要求的货物，其适用的政府采购方式是(  </w:t>
      </w: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rPr>
        <w:t>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p>
    <w:p>
      <w:p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rPr>
        <w:t xml:space="preserve"> 邀请招标方式</w:t>
      </w:r>
      <w:r>
        <w:rPr>
          <w:rFonts w:hint="eastAsia" w:ascii="宋体" w:hAnsi="宋体" w:eastAsia="宋体" w:cs="宋体"/>
          <w:color w:val="auto"/>
          <w:sz w:val="24"/>
          <w:szCs w:val="24"/>
          <w:lang w:val="en-US" w:eastAsia="zh-CN"/>
        </w:rPr>
        <w:t xml:space="preserve">      B.</w:t>
      </w:r>
      <w:r>
        <w:rPr>
          <w:rFonts w:hint="eastAsia" w:ascii="宋体" w:hAnsi="宋体" w:eastAsia="宋体" w:cs="宋体"/>
          <w:color w:val="auto"/>
          <w:sz w:val="24"/>
          <w:szCs w:val="24"/>
        </w:rPr>
        <w:t xml:space="preserve"> 公开招标方式</w:t>
      </w:r>
      <w:r>
        <w:rPr>
          <w:rFonts w:hint="eastAsia" w:ascii="宋体" w:hAnsi="宋体" w:eastAsia="宋体" w:cs="宋体"/>
          <w:color w:val="auto"/>
          <w:sz w:val="24"/>
          <w:szCs w:val="24"/>
          <w:lang w:val="en-US" w:eastAsia="zh-CN"/>
        </w:rPr>
        <w:t xml:space="preserve">     </w:t>
      </w:r>
      <w:r>
        <w:rPr>
          <w:rFonts w:hint="eastAsia" w:ascii="宋体" w:hAnsi="宋体" w:eastAsia="宋体" w:cs="宋体"/>
          <w:b w:val="0"/>
          <w:bCs/>
          <w:color w:val="auto"/>
          <w:sz w:val="24"/>
          <w:szCs w:val="24"/>
          <w:lang w:val="en-US" w:eastAsia="zh-CN"/>
        </w:rPr>
        <w:t>C.</w:t>
      </w:r>
      <w:r>
        <w:rPr>
          <w:rFonts w:hint="eastAsia" w:ascii="宋体" w:hAnsi="宋体" w:eastAsia="宋体" w:cs="宋体"/>
          <w:b w:val="0"/>
          <w:bCs/>
          <w:color w:val="auto"/>
          <w:sz w:val="24"/>
          <w:szCs w:val="24"/>
        </w:rPr>
        <w:t xml:space="preserve"> 竞争性谈判方式 </w:t>
      </w:r>
      <w:r>
        <w:rPr>
          <w:rFonts w:hint="eastAsia" w:ascii="宋体" w:hAnsi="宋体" w:eastAsia="宋体" w:cs="宋体"/>
          <w:b w:val="0"/>
          <w:bCs/>
          <w:color w:val="auto"/>
          <w:sz w:val="24"/>
          <w:szCs w:val="24"/>
          <w:lang w:val="en-US" w:eastAsia="zh-CN"/>
        </w:rPr>
        <w:t xml:space="preserve">    </w:t>
      </w:r>
      <w:r>
        <w:rPr>
          <w:rFonts w:hint="eastAsia" w:ascii="宋体" w:hAnsi="宋体" w:eastAsia="宋体" w:cs="宋体"/>
          <w:color w:val="auto"/>
          <w:sz w:val="24"/>
          <w:szCs w:val="24"/>
          <w:lang w:val="en-US" w:eastAsia="zh-CN"/>
        </w:rPr>
        <w:t>D.</w:t>
      </w:r>
      <w:r>
        <w:rPr>
          <w:rFonts w:hint="eastAsia" w:ascii="宋体" w:hAnsi="宋体" w:eastAsia="宋体" w:cs="宋体"/>
          <w:color w:val="auto"/>
          <w:sz w:val="24"/>
          <w:szCs w:val="24"/>
        </w:rPr>
        <w:t xml:space="preserve"> 单一来源方式</w:t>
      </w:r>
    </w:p>
    <w:p>
      <w:p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公司为获得一项工程合同，拟向工程发包方的有关人员支付好处费8万元，公司市场部持公司董事长的批示到财务部申请该笔款项。财务部经理谢某认为该项支出不符合规定，但考虑公司主要领导已作了批示，遂同意拨付了款项。下列对谢某做法的认定中正确的是（</w:t>
      </w:r>
      <w:r>
        <w:rPr>
          <w:rFonts w:hint="eastAsia" w:ascii="宋体" w:hAnsi="宋体" w:eastAsia="宋体" w:cs="宋体"/>
          <w:color w:val="auto"/>
          <w:sz w:val="24"/>
          <w:szCs w:val="24"/>
          <w:lang w:val="en-US" w:eastAsia="zh-CN"/>
        </w:rPr>
        <w:t>D</w:t>
      </w:r>
      <w:r>
        <w:rPr>
          <w:rFonts w:hint="eastAsia" w:ascii="宋体" w:hAnsi="宋体" w:eastAsia="宋体" w:cs="宋体"/>
          <w:color w:val="auto"/>
          <w:sz w:val="24"/>
          <w:szCs w:val="24"/>
        </w:rPr>
        <w:t xml:space="preserve"> ）</w:t>
      </w:r>
    </w:p>
    <w:p>
      <w:p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A. </w:t>
      </w:r>
      <w:r>
        <w:rPr>
          <w:rFonts w:hint="eastAsia" w:ascii="宋体" w:hAnsi="宋体" w:eastAsia="宋体" w:cs="宋体"/>
          <w:color w:val="auto"/>
          <w:sz w:val="24"/>
          <w:szCs w:val="24"/>
        </w:rPr>
        <w:t>谢某违反了爱岗敬业的会计职业道德规范要求</w:t>
      </w:r>
    </w:p>
    <w:p>
      <w:p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B</w:t>
      </w:r>
      <w:r>
        <w:rPr>
          <w:rFonts w:hint="eastAsia" w:ascii="宋体" w:hAnsi="宋体" w:eastAsia="宋体" w:cs="宋体"/>
          <w:color w:val="auto"/>
          <w:sz w:val="24"/>
          <w:szCs w:val="24"/>
        </w:rPr>
        <w:t>. 谢某违反了强化服务的会计职业道德规范要求</w:t>
      </w:r>
    </w:p>
    <w:p>
      <w:p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rPr>
        <w:t>. 谢某违反了参与管理的会计职业道德规范要求</w:t>
      </w:r>
    </w:p>
    <w:p>
      <w:pPr>
        <w:spacing w:line="240" w:lineRule="auto"/>
        <w:jc w:val="both"/>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D</w:t>
      </w:r>
      <w:r>
        <w:rPr>
          <w:rFonts w:hint="eastAsia" w:ascii="宋体" w:hAnsi="宋体" w:eastAsia="宋体" w:cs="宋体"/>
          <w:b w:val="0"/>
          <w:bCs/>
          <w:color w:val="auto"/>
          <w:sz w:val="24"/>
          <w:szCs w:val="24"/>
        </w:rPr>
        <w:t xml:space="preserve">. 谢某违反了坚持准则的会计职业道德规范要求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9.</w:t>
      </w:r>
      <w:r>
        <w:rPr>
          <w:rFonts w:hint="eastAsia" w:ascii="宋体" w:hAnsi="宋体" w:eastAsia="宋体" w:cs="宋体"/>
          <w:b w:val="0"/>
          <w:bCs w:val="0"/>
          <w:color w:val="auto"/>
          <w:sz w:val="24"/>
          <w:szCs w:val="24"/>
        </w:rPr>
        <w:t>我国的会计年度采用（ </w:t>
      </w:r>
      <w:r>
        <w:rPr>
          <w:rFonts w:hint="eastAsia" w:ascii="宋体" w:hAnsi="宋体" w:eastAsia="宋体" w:cs="宋体"/>
          <w:b w:val="0"/>
          <w:bCs w:val="0"/>
          <w:color w:val="auto"/>
          <w:sz w:val="24"/>
          <w:szCs w:val="24"/>
          <w:lang w:val="en-US" w:eastAsia="zh-CN"/>
        </w:rPr>
        <w:t>A</w:t>
      </w:r>
      <w:r>
        <w:rPr>
          <w:rFonts w:hint="eastAsia" w:ascii="宋体" w:hAnsi="宋体" w:eastAsia="宋体" w:cs="宋体"/>
          <w:b w:val="0"/>
          <w:bCs w:val="0"/>
          <w:color w:val="auto"/>
          <w:sz w:val="24"/>
          <w:szCs w:val="24"/>
        </w:rPr>
        <w:t> ）。</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 xml:space="preserve">A.公历制        B.夏历制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C.农历制        D.阴历制</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10.</w:t>
      </w:r>
      <w:r>
        <w:rPr>
          <w:rFonts w:hint="eastAsia" w:ascii="宋体" w:hAnsi="宋体" w:eastAsia="宋体" w:cs="宋体"/>
          <w:b w:val="0"/>
          <w:bCs w:val="0"/>
          <w:color w:val="auto"/>
          <w:sz w:val="24"/>
          <w:szCs w:val="24"/>
        </w:rPr>
        <w:t>单位在审核原始凭证时，发现外来原始凭证的金额有错误，应由（</w:t>
      </w:r>
      <w:r>
        <w:rPr>
          <w:rFonts w:hint="eastAsia" w:ascii="宋体" w:hAnsi="宋体" w:eastAsia="宋体" w:cs="宋体"/>
          <w:b w:val="0"/>
          <w:bCs w:val="0"/>
          <w:color w:val="auto"/>
          <w:sz w:val="24"/>
          <w:szCs w:val="24"/>
          <w:lang w:val="en-US" w:eastAsia="zh-CN"/>
        </w:rPr>
        <w:t>C</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A．接受凭证单位更正并加盖公章   B．原出具凭证单位更正并加盖公章</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C．原出具凭证单位重开       D．经办人员更正并报领导审批</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 xml:space="preserve">、单位卡的持卡人用信用卡进行商品交易,劳务供应款项的结算，其最高金额为(D   )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A、1000元     B、10000元     C、50000 元     D、100000元</w:t>
      </w:r>
    </w:p>
    <w:p>
      <w:pPr>
        <w:numPr>
          <w:ilvl w:val="0"/>
          <w:numId w:val="0"/>
        </w:numPr>
        <w:ind w:left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12.原始凭证出现金额错误，应由（D）</w:t>
      </w:r>
    </w:p>
    <w:p>
      <w:pPr>
        <w:numPr>
          <w:ilvl w:val="0"/>
          <w:numId w:val="1"/>
        </w:numPr>
        <w:ind w:left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经办人更正</w:t>
      </w:r>
    </w:p>
    <w:p>
      <w:pPr>
        <w:numPr>
          <w:ilvl w:val="0"/>
          <w:numId w:val="1"/>
        </w:numPr>
        <w:ind w:left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会计人员更正</w:t>
      </w:r>
    </w:p>
    <w:p>
      <w:pPr>
        <w:numPr>
          <w:ilvl w:val="0"/>
          <w:numId w:val="1"/>
        </w:numPr>
        <w:ind w:left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原开具单位更正</w:t>
      </w:r>
    </w:p>
    <w:p>
      <w:pPr>
        <w:numPr>
          <w:ilvl w:val="0"/>
          <w:numId w:val="1"/>
        </w:numPr>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lang w:val="en-US" w:eastAsia="zh-CN"/>
        </w:rPr>
        <w:t>原开具单位重新开具</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、银行本票是指由银行签发,承诺自己在见票时无条件支付票据金额给收款人或( B  )的票据.</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color w:val="auto"/>
          <w:sz w:val="24"/>
          <w:szCs w:val="24"/>
          <w:highlight w:val="none"/>
        </w:rPr>
        <w:t xml:space="preserve"> A. 出票人      B. 持票人       C. 付款人        D. 申请人</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14.</w:t>
      </w:r>
      <w:r>
        <w:rPr>
          <w:rFonts w:hint="eastAsia" w:ascii="宋体" w:hAnsi="宋体" w:eastAsia="宋体" w:cs="宋体"/>
          <w:b w:val="0"/>
          <w:bCs w:val="0"/>
          <w:color w:val="auto"/>
          <w:sz w:val="24"/>
          <w:szCs w:val="24"/>
        </w:rPr>
        <w:t xml:space="preserve">属于会计岗位的是（  </w:t>
      </w:r>
      <w:r>
        <w:rPr>
          <w:rFonts w:hint="eastAsia" w:ascii="宋体" w:hAnsi="宋体" w:eastAsia="宋体" w:cs="宋体"/>
          <w:b w:val="0"/>
          <w:bCs w:val="0"/>
          <w:color w:val="auto"/>
          <w:sz w:val="24"/>
          <w:szCs w:val="24"/>
          <w:lang w:val="en-US" w:eastAsia="zh-CN"/>
        </w:rPr>
        <w:t xml:space="preserve">D </w:t>
      </w:r>
      <w:r>
        <w:rPr>
          <w:rFonts w:hint="eastAsia" w:ascii="宋体" w:hAnsi="宋体" w:eastAsia="宋体" w:cs="宋体"/>
          <w:b w:val="0"/>
          <w:bCs w:val="0"/>
          <w:color w:val="auto"/>
          <w:sz w:val="24"/>
          <w:szCs w:val="24"/>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A. 医院收费员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B. 单位内部审计    C. 商场收款员     D. 稽核</w:t>
      </w:r>
    </w:p>
    <w:p>
      <w:pPr>
        <w:widowControl w:val="0"/>
        <w:numPr>
          <w:ilvl w:val="0"/>
          <w:numId w:val="0"/>
        </w:numPr>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15.会计人员对于工作中知悉的商业秘密依法保密，不得泄露，体现的会计职业道德规范是（B）</w:t>
      </w:r>
    </w:p>
    <w:p>
      <w:pPr>
        <w:widowControl w:val="0"/>
        <w:numPr>
          <w:ilvl w:val="0"/>
          <w:numId w:val="2"/>
        </w:numPr>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廉洁自律</w:t>
      </w:r>
    </w:p>
    <w:p>
      <w:pPr>
        <w:widowControl w:val="0"/>
        <w:numPr>
          <w:ilvl w:val="0"/>
          <w:numId w:val="2"/>
        </w:numPr>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诚实守信</w:t>
      </w:r>
    </w:p>
    <w:p>
      <w:pPr>
        <w:widowControl w:val="0"/>
        <w:numPr>
          <w:ilvl w:val="0"/>
          <w:numId w:val="2"/>
        </w:numPr>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办事公道</w:t>
      </w:r>
    </w:p>
    <w:p>
      <w:pPr>
        <w:widowControl w:val="0"/>
        <w:numPr>
          <w:ilvl w:val="0"/>
          <w:numId w:val="2"/>
        </w:numPr>
        <w:jc w:val="both"/>
        <w:rPr>
          <w:rFonts w:hint="eastAsia" w:ascii="宋体" w:hAnsi="宋体" w:eastAsia="宋体" w:cs="宋体"/>
          <w:b w:val="0"/>
          <w:bCs w:val="0"/>
          <w:color w:val="auto"/>
          <w:kern w:val="0"/>
          <w:sz w:val="24"/>
          <w:szCs w:val="24"/>
          <w:lang w:val="en-US" w:eastAsia="zh-CN"/>
        </w:rPr>
      </w:pPr>
      <w:r>
        <w:rPr>
          <w:rFonts w:hint="eastAsia" w:ascii="宋体" w:hAnsi="宋体" w:eastAsia="宋体" w:cs="宋体"/>
          <w:color w:val="auto"/>
          <w:sz w:val="24"/>
          <w:szCs w:val="24"/>
          <w:lang w:val="en-US" w:eastAsia="zh-CN"/>
        </w:rPr>
        <w:t>客观公正</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kern w:val="0"/>
          <w:sz w:val="24"/>
          <w:szCs w:val="24"/>
          <w:lang w:val="en-US" w:eastAsia="zh-CN"/>
        </w:rPr>
        <w:t>16.</w:t>
      </w:r>
      <w:r>
        <w:rPr>
          <w:rFonts w:hint="eastAsia" w:ascii="宋体" w:hAnsi="宋体" w:eastAsia="宋体" w:cs="宋体"/>
          <w:b w:val="0"/>
          <w:bCs w:val="0"/>
          <w:color w:val="auto"/>
          <w:sz w:val="24"/>
          <w:szCs w:val="24"/>
        </w:rPr>
        <w:t>下列属于企业所得税的免税收入是（　</w:t>
      </w:r>
      <w:r>
        <w:rPr>
          <w:rFonts w:hint="eastAsia" w:ascii="宋体" w:hAnsi="宋体" w:eastAsia="宋体" w:cs="宋体"/>
          <w:b w:val="0"/>
          <w:bCs w:val="0"/>
          <w:color w:val="auto"/>
          <w:sz w:val="24"/>
          <w:szCs w:val="24"/>
          <w:lang w:val="en-US" w:eastAsia="zh-CN"/>
        </w:rPr>
        <w:t xml:space="preserve"> D  </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A. 财政拨款</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B. 依法收取并纳入财政管理的行政事业性收费</w:t>
      </w:r>
      <w:r>
        <w:rPr>
          <w:rFonts w:hint="eastAsia" w:ascii="宋体" w:hAnsi="宋体" w:eastAsia="宋体" w:cs="宋体"/>
          <w:b w:val="0"/>
          <w:bCs w:val="0"/>
          <w:color w:val="auto"/>
          <w:sz w:val="24"/>
          <w:szCs w:val="24"/>
        </w:rPr>
        <w:br w:type="textWrapping"/>
      </w:r>
      <w:r>
        <w:rPr>
          <w:rFonts w:hint="eastAsia" w:ascii="宋体" w:hAnsi="宋体" w:eastAsia="宋体" w:cs="宋体"/>
          <w:b w:val="0"/>
          <w:bCs w:val="0"/>
          <w:color w:val="auto"/>
          <w:sz w:val="24"/>
          <w:szCs w:val="24"/>
        </w:rPr>
        <w:t>C. 政府性基金</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D. 国债利息收入</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rPr>
        <w:t>、下列关于票据的功能不正确的有( C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A、结算功能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B、融资功能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C、信贷功能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D、汇兑功能</w:t>
      </w:r>
    </w:p>
    <w:p>
      <w:pPr>
        <w:spacing w:line="24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18.</w:t>
      </w:r>
      <w:r>
        <w:rPr>
          <w:rFonts w:hint="eastAsia" w:ascii="宋体" w:hAnsi="宋体" w:eastAsia="宋体" w:cs="宋体"/>
          <w:b w:val="0"/>
          <w:bCs w:val="0"/>
          <w:color w:val="auto"/>
          <w:sz w:val="24"/>
          <w:szCs w:val="24"/>
        </w:rPr>
        <w:t xml:space="preserve">下列做法，违反《会计法》规定的有（  </w:t>
      </w:r>
      <w:r>
        <w:rPr>
          <w:rFonts w:hint="eastAsia" w:ascii="宋体" w:hAnsi="宋体" w:eastAsia="宋体" w:cs="宋体"/>
          <w:b w:val="0"/>
          <w:bCs w:val="0"/>
          <w:color w:val="auto"/>
          <w:sz w:val="24"/>
          <w:szCs w:val="24"/>
          <w:lang w:val="en-US" w:eastAsia="zh-CN"/>
        </w:rPr>
        <w:t>B</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eastAsia="zh-CN"/>
        </w:rPr>
        <w:t>。</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A. 企业聘请一位从事会计工作满五年，且具有助理会计师专业技术职务资格的人员为本企业会计机构负责人</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B. 某私营企业委托一持有会计从业资格证书的无业人员为其代理记账 </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C. 某医院在行政办公室设置了会计人员并指定了符合条件的会计主管人员</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D. 企业将财会部与企管部合并</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、支付结算实行( C  )相结合的管理体制</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A.集中和分散    B.理论与实际   C.统一和分级管理  D.外部监督和内部控制</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20.</w:t>
      </w:r>
      <w:r>
        <w:rPr>
          <w:rFonts w:hint="eastAsia" w:ascii="宋体" w:hAnsi="宋体" w:eastAsia="宋体" w:cs="宋体"/>
          <w:b w:val="0"/>
          <w:bCs w:val="0"/>
          <w:color w:val="auto"/>
          <w:sz w:val="24"/>
          <w:szCs w:val="24"/>
        </w:rPr>
        <w:t xml:space="preserve">县级以上地方各级政府财政部门应当自本级人民代表大会批准本级政府预算草案之日起（  </w:t>
      </w:r>
      <w:r>
        <w:rPr>
          <w:rFonts w:hint="eastAsia" w:ascii="宋体" w:hAnsi="宋体" w:eastAsia="宋体" w:cs="宋体"/>
          <w:b w:val="0"/>
          <w:bCs w:val="0"/>
          <w:color w:val="auto"/>
          <w:sz w:val="24"/>
          <w:szCs w:val="24"/>
          <w:lang w:val="en-US" w:eastAsia="zh-CN"/>
        </w:rPr>
        <w:t>D</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日内</w:t>
      </w:r>
      <w:r>
        <w:rPr>
          <w:rFonts w:hint="eastAsia" w:ascii="宋体" w:hAnsi="宋体" w:eastAsia="宋体" w:cs="宋体"/>
          <w:b w:val="0"/>
          <w:bCs w:val="0"/>
          <w:color w:val="auto"/>
          <w:sz w:val="24"/>
          <w:szCs w:val="24"/>
        </w:rPr>
        <w:t>，批复本级各部门预算。</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A</w:t>
      </w:r>
      <w:r>
        <w:rPr>
          <w:rFonts w:hint="eastAsia" w:ascii="宋体" w:hAnsi="宋体" w:eastAsia="宋体" w:cs="宋体"/>
          <w:b w:val="0"/>
          <w:bCs w:val="0"/>
          <w:color w:val="auto"/>
          <w:sz w:val="24"/>
          <w:szCs w:val="24"/>
        </w:rPr>
        <w:t>. 60</w:t>
      </w:r>
      <w:r>
        <w:rPr>
          <w:rFonts w:hint="eastAsia" w:ascii="宋体" w:hAnsi="宋体" w:eastAsia="宋体" w:cs="宋体"/>
          <w:b w:val="0"/>
          <w:bCs w:val="0"/>
          <w:color w:val="auto"/>
          <w:sz w:val="24"/>
          <w:szCs w:val="24"/>
          <w:lang w:val="en-US" w:eastAsia="zh-CN"/>
        </w:rPr>
        <w:t xml:space="preserve">           B</w:t>
      </w:r>
      <w:r>
        <w:rPr>
          <w:rFonts w:hint="eastAsia" w:ascii="宋体" w:hAnsi="宋体" w:eastAsia="宋体" w:cs="宋体"/>
          <w:b w:val="0"/>
          <w:bCs w:val="0"/>
          <w:color w:val="auto"/>
          <w:sz w:val="24"/>
          <w:szCs w:val="24"/>
        </w:rPr>
        <w:t>. 45</w:t>
      </w:r>
      <w:r>
        <w:rPr>
          <w:rFonts w:hint="eastAsia" w:ascii="宋体" w:hAnsi="宋体" w:eastAsia="宋体" w:cs="宋体"/>
          <w:b w:val="0"/>
          <w:bCs w:val="0"/>
          <w:color w:val="auto"/>
          <w:sz w:val="24"/>
          <w:szCs w:val="24"/>
          <w:lang w:val="en-US" w:eastAsia="zh-CN"/>
        </w:rPr>
        <w:t xml:space="preserve">             C</w:t>
      </w:r>
      <w:r>
        <w:rPr>
          <w:rFonts w:hint="eastAsia" w:ascii="宋体" w:hAnsi="宋体" w:eastAsia="宋体" w:cs="宋体"/>
          <w:b w:val="0"/>
          <w:bCs w:val="0"/>
          <w:color w:val="auto"/>
          <w:sz w:val="24"/>
          <w:szCs w:val="24"/>
        </w:rPr>
        <w:t>. 15</w:t>
      </w:r>
      <w:r>
        <w:rPr>
          <w:rFonts w:hint="eastAsia" w:ascii="宋体" w:hAnsi="宋体" w:eastAsia="宋体" w:cs="宋体"/>
          <w:b w:val="0"/>
          <w:bCs w:val="0"/>
          <w:color w:val="auto"/>
          <w:sz w:val="24"/>
          <w:szCs w:val="24"/>
          <w:lang w:val="en-US" w:eastAsia="zh-CN"/>
        </w:rPr>
        <w:t xml:space="preserve">           D</w:t>
      </w:r>
      <w:r>
        <w:rPr>
          <w:rFonts w:hint="eastAsia" w:ascii="宋体" w:hAnsi="宋体" w:eastAsia="宋体" w:cs="宋体"/>
          <w:b w:val="0"/>
          <w:bCs w:val="0"/>
          <w:color w:val="auto"/>
          <w:sz w:val="24"/>
          <w:szCs w:val="24"/>
        </w:rPr>
        <w:t xml:space="preserve">. 30 </w:t>
      </w:r>
    </w:p>
    <w:p>
      <w:pPr>
        <w:spacing w:line="24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21.</w:t>
      </w:r>
      <w:r>
        <w:rPr>
          <w:rFonts w:hint="eastAsia" w:ascii="宋体" w:hAnsi="宋体" w:eastAsia="宋体" w:cs="宋体"/>
          <w:b w:val="0"/>
          <w:bCs w:val="0"/>
          <w:color w:val="auto"/>
          <w:sz w:val="24"/>
          <w:szCs w:val="24"/>
        </w:rPr>
        <w:t xml:space="preserve">要求会计人员端正态度、依法办事、实事求是、不偏不倚、保持应有的独立性，体现了会计职业道德规范中的(   </w:t>
      </w:r>
      <w:r>
        <w:rPr>
          <w:rFonts w:hint="eastAsia" w:ascii="宋体" w:hAnsi="宋体" w:eastAsia="宋体" w:cs="宋体"/>
          <w:b w:val="0"/>
          <w:bCs w:val="0"/>
          <w:color w:val="auto"/>
          <w:sz w:val="24"/>
          <w:szCs w:val="24"/>
          <w:lang w:val="en-US" w:eastAsia="zh-CN"/>
        </w:rPr>
        <w:t xml:space="preserve">B </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eastAsia="zh-CN"/>
        </w:rPr>
        <w:t>。</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A</w:t>
      </w:r>
      <w:r>
        <w:rPr>
          <w:rFonts w:hint="eastAsia" w:ascii="宋体" w:hAnsi="宋体" w:eastAsia="宋体" w:cs="宋体"/>
          <w:b w:val="0"/>
          <w:bCs w:val="0"/>
          <w:color w:val="auto"/>
          <w:sz w:val="24"/>
          <w:szCs w:val="24"/>
        </w:rPr>
        <w:t>. 诚实守信</w:t>
      </w:r>
      <w:r>
        <w:rPr>
          <w:rFonts w:hint="eastAsia" w:ascii="宋体" w:hAnsi="宋体" w:eastAsia="宋体" w:cs="宋体"/>
          <w:b w:val="0"/>
          <w:bCs w:val="0"/>
          <w:color w:val="auto"/>
          <w:sz w:val="24"/>
          <w:szCs w:val="24"/>
          <w:lang w:val="en-US" w:eastAsia="zh-CN"/>
        </w:rPr>
        <w:t xml:space="preserve">      B</w:t>
      </w:r>
      <w:r>
        <w:rPr>
          <w:rFonts w:hint="eastAsia" w:ascii="宋体" w:hAnsi="宋体" w:eastAsia="宋体" w:cs="宋体"/>
          <w:b w:val="0"/>
          <w:bCs w:val="0"/>
          <w:color w:val="auto"/>
          <w:sz w:val="24"/>
          <w:szCs w:val="24"/>
        </w:rPr>
        <w:t xml:space="preserve">. 客观公正 </w:t>
      </w:r>
      <w:r>
        <w:rPr>
          <w:rFonts w:hint="eastAsia" w:ascii="宋体" w:hAnsi="宋体" w:eastAsia="宋体" w:cs="宋体"/>
          <w:b w:val="0"/>
          <w:bCs w:val="0"/>
          <w:color w:val="auto"/>
          <w:sz w:val="24"/>
          <w:szCs w:val="24"/>
          <w:lang w:val="en-US" w:eastAsia="zh-CN"/>
        </w:rPr>
        <w:t xml:space="preserve">    C</w:t>
      </w:r>
      <w:r>
        <w:rPr>
          <w:rFonts w:hint="eastAsia" w:ascii="宋体" w:hAnsi="宋体" w:eastAsia="宋体" w:cs="宋体"/>
          <w:b w:val="0"/>
          <w:bCs w:val="0"/>
          <w:color w:val="auto"/>
          <w:sz w:val="24"/>
          <w:szCs w:val="24"/>
        </w:rPr>
        <w:t>. 提高技能</w:t>
      </w:r>
      <w:r>
        <w:rPr>
          <w:rFonts w:hint="eastAsia" w:ascii="宋体" w:hAnsi="宋体" w:eastAsia="宋体" w:cs="宋体"/>
          <w:b w:val="0"/>
          <w:bCs w:val="0"/>
          <w:color w:val="auto"/>
          <w:sz w:val="24"/>
          <w:szCs w:val="24"/>
          <w:lang w:val="en-US" w:eastAsia="zh-CN"/>
        </w:rPr>
        <w:t xml:space="preserve">       D</w:t>
      </w:r>
      <w:r>
        <w:rPr>
          <w:rFonts w:hint="eastAsia" w:ascii="宋体" w:hAnsi="宋体" w:eastAsia="宋体" w:cs="宋体"/>
          <w:b w:val="0"/>
          <w:bCs w:val="0"/>
          <w:color w:val="auto"/>
          <w:sz w:val="24"/>
          <w:szCs w:val="24"/>
        </w:rPr>
        <w:t>. 参与管理</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rPr>
        <w:t>、汇款人委托银行将其款项支付给收款人的结算方式是（D  ）</w:t>
      </w:r>
    </w:p>
    <w:p>
      <w:pPr>
        <w:spacing w:line="240" w:lineRule="auto"/>
        <w:rPr>
          <w:rFonts w:hint="eastAsia" w:ascii="宋体" w:hAnsi="宋体" w:eastAsia="宋体" w:cs="宋体"/>
          <w:b w:val="0"/>
          <w:bCs w:val="0"/>
          <w:color w:val="auto"/>
          <w:sz w:val="24"/>
          <w:szCs w:val="24"/>
        </w:rPr>
      </w:pPr>
      <w:r>
        <w:rPr>
          <w:rFonts w:hint="eastAsia" w:ascii="宋体" w:hAnsi="宋体" w:eastAsia="宋体" w:cs="宋体"/>
          <w:color w:val="auto"/>
          <w:sz w:val="24"/>
          <w:szCs w:val="24"/>
          <w:highlight w:val="none"/>
        </w:rPr>
        <w:t>A. 银行卡     B. 托收承付     C. 信用卡       D. 汇兑</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、会计规范性文件是指（</w:t>
      </w:r>
      <w:r>
        <w:rPr>
          <w:rFonts w:hint="eastAsia" w:ascii="宋体" w:hAnsi="宋体" w:eastAsia="宋体" w:cs="宋体"/>
          <w:color w:val="auto"/>
          <w:sz w:val="24"/>
          <w:szCs w:val="24"/>
          <w:highlight w:val="none"/>
          <w:lang w:val="en-US" w:eastAsia="zh-CN"/>
        </w:rPr>
        <w:t xml:space="preserve"> D   </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A.《中华人民共和国会计法》</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B.《总会计师条例》</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C.《企业财务会计报告条例》</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D.《企业会计准则——应用指南》</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、纳税人采取在帐簿上多列支出或者不列、少列收入的手段，不缴或少缴应纳税款的行为属于( A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A、偷税        B、欠税         C、骗税          D、抗税</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 xml:space="preserve">、根据《中华人民共和国会计法》及有关法律规定，在公司制企业中，对本单位会计工作承担第一责任的人员的是（ </w:t>
      </w:r>
      <w:r>
        <w:rPr>
          <w:rFonts w:hint="eastAsia" w:ascii="宋体" w:hAnsi="宋体" w:eastAsia="宋体" w:cs="宋体"/>
          <w:color w:val="auto"/>
          <w:sz w:val="24"/>
          <w:szCs w:val="24"/>
          <w:highlight w:val="none"/>
          <w:lang w:val="en-US" w:eastAsia="zh-CN"/>
        </w:rPr>
        <w:t xml:space="preserve"> A  </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A.董事长</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B.总经理</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C.总会计师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D.会计机构负责人</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rPr>
        <w:t xml:space="preserve">、“理万金分文不沾”、“常在河边走，就是不湿鞋”体现的会计职业道德是（B ）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A. 参与管理   B. 廉洁自律   C. 提高技能   D. 强化服务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rPr>
        <w:t>、单位会计账簿记录与之相应的实物、款项实有数核对相符，也称之为（</w:t>
      </w:r>
      <w:r>
        <w:rPr>
          <w:rFonts w:hint="eastAsia" w:ascii="宋体" w:hAnsi="宋体" w:eastAsia="宋体" w:cs="宋体"/>
          <w:color w:val="auto"/>
          <w:sz w:val="24"/>
          <w:szCs w:val="24"/>
          <w:highlight w:val="none"/>
          <w:lang w:val="en-US" w:eastAsia="zh-CN"/>
        </w:rPr>
        <w:t xml:space="preserve">   C</w:t>
      </w:r>
      <w:r>
        <w:rPr>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A.账账相符</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B.账证相符</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C.账实相符</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D.账表相符</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、会计职业道德与会计法律制度的性质不同，会计职业道德具有很强的（ C   ）</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A、他律性        B、强制性</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C、自律性            D、正规性</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29</w:t>
      </w:r>
      <w:r>
        <w:rPr>
          <w:rFonts w:hint="eastAsia" w:ascii="宋体" w:hAnsi="宋体" w:eastAsia="宋体" w:cs="宋体"/>
          <w:color w:val="auto"/>
          <w:sz w:val="24"/>
          <w:szCs w:val="24"/>
        </w:rPr>
        <w:t>、下列各项中，属于商业汇票相对记载事项的是</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 C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出票日期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B</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收款人名称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C</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付款日期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出票人签章</w:t>
      </w:r>
    </w:p>
    <w:p>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30.支付结算必须通过（A）批准的金融机构进行。</w:t>
      </w:r>
    </w:p>
    <w:p>
      <w:pP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A.中国人民银行B.银监会C.证监会D.国务院</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w:t>
      </w:r>
      <w:r>
        <w:rPr>
          <w:rFonts w:hint="eastAsia" w:ascii="宋体" w:hAnsi="宋体" w:eastAsia="宋体" w:cs="宋体"/>
          <w:color w:val="auto"/>
          <w:sz w:val="24"/>
          <w:szCs w:val="24"/>
        </w:rPr>
        <w:t>、按照预算收入的来源不同，预算收入不含（  </w:t>
      </w:r>
      <w:r>
        <w:rPr>
          <w:rFonts w:hint="eastAsia" w:ascii="宋体" w:hAnsi="宋体" w:eastAsia="宋体" w:cs="宋体"/>
          <w:color w:val="auto"/>
          <w:sz w:val="24"/>
          <w:szCs w:val="24"/>
          <w:lang w:val="en-US" w:eastAsia="zh-CN"/>
        </w:rPr>
        <w:t>B</w:t>
      </w:r>
      <w:r>
        <w:rPr>
          <w:rFonts w:hint="eastAsia" w:ascii="宋体" w:hAnsi="宋体" w:eastAsia="宋体" w:cs="宋体"/>
          <w:color w:val="auto"/>
          <w:sz w:val="24"/>
          <w:szCs w:val="24"/>
        </w:rPr>
        <w:t>   ）</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税收收入    B</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捐赠收入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专项收入 D</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国有资产收益收入</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32</w:t>
      </w:r>
      <w:r>
        <w:rPr>
          <w:rFonts w:hint="eastAsia" w:ascii="宋体" w:hAnsi="宋体" w:eastAsia="宋体" w:cs="宋体"/>
          <w:color w:val="auto"/>
          <w:sz w:val="24"/>
          <w:szCs w:val="24"/>
          <w:highlight w:val="none"/>
        </w:rPr>
        <w:t>、下列关于会计职业调整对象的表述中，正确的是（　A　　）</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A、调整会计职业关系B、调整会计职业中的经济利益关系</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C、调整会计职业内部从业人员之间的关系D、调整与会计活动有关的所有关系</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33</w:t>
      </w:r>
      <w:r>
        <w:rPr>
          <w:rFonts w:hint="eastAsia" w:ascii="宋体" w:hAnsi="宋体" w:eastAsia="宋体" w:cs="宋体"/>
          <w:color w:val="auto"/>
          <w:sz w:val="24"/>
          <w:szCs w:val="24"/>
        </w:rPr>
        <w:t>、下列各项中，属于会计职业道德精髓所在的是</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  C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廉洁自律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客观公正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C</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诚实守信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坚持准则</w:t>
      </w:r>
    </w:p>
    <w:p>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34.会计报表不包括（B）</w:t>
      </w:r>
    </w:p>
    <w:p>
      <w:pPr>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lang w:val="en-US" w:eastAsia="zh-CN"/>
        </w:rPr>
        <w:t>A.资产负债表B.财务预算方案C.现金流量表D.利润表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35</w:t>
      </w:r>
      <w:r>
        <w:rPr>
          <w:rFonts w:hint="eastAsia" w:ascii="宋体" w:hAnsi="宋体" w:eastAsia="宋体" w:cs="宋体"/>
          <w:color w:val="auto"/>
          <w:kern w:val="0"/>
          <w:sz w:val="24"/>
          <w:szCs w:val="24"/>
        </w:rPr>
        <w:t>、下列属政策性银行的是(</w:t>
      </w:r>
      <w:r>
        <w:rPr>
          <w:rFonts w:hint="eastAsia" w:ascii="宋体" w:hAnsi="宋体" w:eastAsia="宋体" w:cs="宋体"/>
          <w:color w:val="auto"/>
          <w:kern w:val="0"/>
          <w:sz w:val="24"/>
          <w:szCs w:val="24"/>
          <w:lang w:val="en-US" w:eastAsia="zh-CN"/>
        </w:rPr>
        <w:t>C</w:t>
      </w:r>
      <w:r>
        <w:rPr>
          <w:rFonts w:hint="eastAsia" w:ascii="宋体" w:hAnsi="宋体" w:eastAsia="宋体" w:cs="宋体"/>
          <w:color w:val="auto"/>
          <w:kern w:val="0"/>
          <w:sz w:val="24"/>
          <w:szCs w:val="24"/>
        </w:rPr>
        <w:t>  )</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A</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中国人民银行   B</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中国建设银行</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C</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中国进出口银行   D</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中国农业银行</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36</w:t>
      </w:r>
      <w:r>
        <w:rPr>
          <w:rFonts w:hint="eastAsia" w:ascii="宋体" w:hAnsi="宋体" w:eastAsia="宋体" w:cs="宋体"/>
          <w:color w:val="auto"/>
          <w:kern w:val="0"/>
          <w:sz w:val="24"/>
          <w:szCs w:val="24"/>
        </w:rPr>
        <w:t>、根据金融法律制度的规定，存款人办理日常转账结算和现金收付的银行结算账户是(</w:t>
      </w:r>
      <w:r>
        <w:rPr>
          <w:rFonts w:hint="eastAsia" w:ascii="宋体" w:hAnsi="宋体" w:eastAsia="宋体" w:cs="宋体"/>
          <w:color w:val="auto"/>
          <w:kern w:val="0"/>
          <w:sz w:val="24"/>
          <w:szCs w:val="24"/>
          <w:lang w:val="en-US" w:eastAsia="zh-CN"/>
        </w:rPr>
        <w:t>A</w:t>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A．基本存款账户</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B．一般存款账户</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C．临时存款账户</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D．专用存款账户</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37</w:t>
      </w:r>
      <w:r>
        <w:rPr>
          <w:rFonts w:hint="eastAsia" w:ascii="宋体" w:hAnsi="宋体" w:eastAsia="宋体" w:cs="宋体"/>
          <w:color w:val="auto"/>
          <w:kern w:val="0"/>
          <w:sz w:val="24"/>
          <w:szCs w:val="24"/>
        </w:rPr>
        <w:t xml:space="preserve">、《会计法》对记载不准确、不完整的原始凭证进行( </w:t>
      </w:r>
      <w:r>
        <w:rPr>
          <w:rFonts w:hint="eastAsia" w:ascii="宋体" w:hAnsi="宋体" w:eastAsia="宋体" w:cs="宋体"/>
          <w:color w:val="auto"/>
          <w:kern w:val="0"/>
          <w:sz w:val="24"/>
          <w:szCs w:val="24"/>
          <w:lang w:val="en-US" w:eastAsia="zh-CN"/>
        </w:rPr>
        <w:t xml:space="preserve">D   </w:t>
      </w:r>
      <w:r>
        <w:rPr>
          <w:rFonts w:hint="eastAsia" w:ascii="宋体" w:hAnsi="宋体" w:eastAsia="宋体" w:cs="宋体"/>
          <w:color w:val="auto"/>
          <w:kern w:val="0"/>
          <w:sz w:val="24"/>
          <w:szCs w:val="24"/>
        </w:rPr>
        <w:t>)处理。</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不予处理 </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B.</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不予处理并向单位领导人报告</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C.</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可视情况予以受理 </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D.</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予以退回要求补充更正</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w:t>
      </w:r>
      <w:r>
        <w:rPr>
          <w:rFonts w:hint="eastAsia" w:ascii="宋体" w:hAnsi="宋体" w:eastAsia="宋体" w:cs="宋体"/>
          <w:color w:val="auto"/>
          <w:sz w:val="24"/>
          <w:szCs w:val="24"/>
        </w:rPr>
        <w:t xml:space="preserve">会计职业道德教育的核心内容，并贯穿于会计职业道德教育始终的是（  </w:t>
      </w:r>
      <w:r>
        <w:rPr>
          <w:rFonts w:hint="eastAsia" w:ascii="宋体" w:hAnsi="宋体" w:eastAsia="宋体" w:cs="宋体"/>
          <w:color w:val="auto"/>
          <w:sz w:val="24"/>
          <w:szCs w:val="24"/>
          <w:lang w:val="en-US" w:eastAsia="zh-CN"/>
        </w:rPr>
        <w:t>B</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A. 会计职业道德观念教育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 会计职业道德规范教育</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color w:val="auto"/>
          <w:sz w:val="24"/>
          <w:szCs w:val="24"/>
        </w:rPr>
        <w:t xml:space="preserve">C. 会计职业道德警示教育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 其它相关教育</w:t>
      </w:r>
    </w:p>
    <w:p>
      <w:pPr>
        <w:numPr>
          <w:ilvl w:val="0"/>
          <w:numId w:val="0"/>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二、多项选择题</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下列各项中，属于《会计法》规定的行政处罚的形式有（</w:t>
      </w:r>
      <w:r>
        <w:rPr>
          <w:rFonts w:hint="eastAsia" w:ascii="宋体" w:hAnsi="宋体" w:eastAsia="宋体" w:cs="宋体"/>
          <w:color w:val="auto"/>
          <w:sz w:val="24"/>
          <w:szCs w:val="24"/>
          <w:lang w:val="en-US" w:eastAsia="zh-CN"/>
        </w:rPr>
        <w:t>ABCD</w:t>
      </w:r>
      <w:r>
        <w:rPr>
          <w:rFonts w:hint="eastAsia" w:ascii="宋体" w:hAnsi="宋体" w:eastAsia="宋体" w:cs="宋体"/>
          <w:color w:val="auto"/>
          <w:sz w:val="24"/>
          <w:szCs w:val="24"/>
        </w:rPr>
        <w:t xml:space="preserve">　） </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罚款</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B. 警告</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C. 吊销税务登记证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 吊销会计从业资格证书</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根据《会计法》的规定，下列经济业务事项中，应当办理会计手续，进行会计核算</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的有（　</w:t>
      </w:r>
      <w:r>
        <w:rPr>
          <w:rFonts w:hint="eastAsia" w:ascii="宋体" w:hAnsi="宋体" w:eastAsia="宋体" w:cs="宋体"/>
          <w:color w:val="auto"/>
          <w:sz w:val="24"/>
          <w:szCs w:val="24"/>
          <w:lang w:val="en-US" w:eastAsia="zh-CN"/>
        </w:rPr>
        <w:t>ABCD</w:t>
      </w:r>
      <w:r>
        <w:rPr>
          <w:rFonts w:hint="eastAsia" w:ascii="宋体" w:hAnsi="宋体" w:eastAsia="宋体" w:cs="宋体"/>
          <w:color w:val="auto"/>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A. </w:t>
      </w:r>
      <w:r>
        <w:rPr>
          <w:rFonts w:hint="eastAsia" w:ascii="宋体" w:hAnsi="宋体" w:eastAsia="宋体" w:cs="宋体"/>
          <w:i w:val="0"/>
          <w:caps w:val="0"/>
          <w:color w:val="auto"/>
          <w:spacing w:val="0"/>
          <w:sz w:val="24"/>
          <w:szCs w:val="24"/>
          <w:shd w:val="clear" w:color="auto" w:fill="FFFFFF"/>
        </w:rPr>
        <w:t>款项和有价证券的收付</w:t>
      </w:r>
      <w:r>
        <w:rPr>
          <w:rFonts w:hint="eastAsia" w:ascii="宋体" w:hAnsi="宋体" w:eastAsia="宋体" w:cs="宋体"/>
          <w:color w:val="auto"/>
          <w:sz w:val="24"/>
          <w:szCs w:val="24"/>
          <w:lang w:val="en-US" w:eastAsia="zh-CN"/>
        </w:rPr>
        <w:t xml:space="preserve">               B.</w:t>
      </w:r>
      <w:r>
        <w:rPr>
          <w:rFonts w:hint="eastAsia" w:ascii="宋体" w:hAnsi="宋体" w:eastAsia="宋体" w:cs="宋体"/>
          <w:color w:val="auto"/>
          <w:sz w:val="24"/>
          <w:szCs w:val="24"/>
        </w:rPr>
        <w:t xml:space="preserve"> </w:t>
      </w:r>
      <w:r>
        <w:rPr>
          <w:rFonts w:hint="eastAsia" w:ascii="宋体" w:hAnsi="宋体" w:eastAsia="宋体" w:cs="宋体"/>
          <w:i w:val="0"/>
          <w:caps w:val="0"/>
          <w:color w:val="auto"/>
          <w:spacing w:val="0"/>
          <w:sz w:val="24"/>
          <w:szCs w:val="24"/>
          <w:shd w:val="clear" w:color="auto" w:fill="FFFFFF"/>
        </w:rPr>
        <w:t>财物收发、增减和使用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宋体" w:hAnsi="宋体" w:eastAsia="宋体" w:cs="宋体"/>
          <w:i w:val="0"/>
          <w:caps w:val="0"/>
          <w:color w:val="auto"/>
          <w:spacing w:val="0"/>
          <w:sz w:val="24"/>
          <w:szCs w:val="24"/>
          <w:shd w:val="clear" w:color="auto" w:fill="FFFFFF"/>
        </w:rPr>
      </w:pPr>
      <w:r>
        <w:rPr>
          <w:rFonts w:hint="eastAsia" w:ascii="宋体" w:hAnsi="宋体" w:eastAsia="宋体" w:cs="宋体"/>
          <w:color w:val="auto"/>
          <w:sz w:val="24"/>
          <w:szCs w:val="24"/>
          <w:lang w:val="en-US" w:eastAsia="zh-CN"/>
        </w:rPr>
        <w:t xml:space="preserve">C. </w:t>
      </w:r>
      <w:r>
        <w:rPr>
          <w:rFonts w:hint="eastAsia" w:ascii="宋体" w:hAnsi="宋体" w:eastAsia="宋体" w:cs="宋体"/>
          <w:i w:val="0"/>
          <w:caps w:val="0"/>
          <w:color w:val="auto"/>
          <w:spacing w:val="0"/>
          <w:sz w:val="24"/>
          <w:szCs w:val="24"/>
          <w:shd w:val="clear" w:color="auto" w:fill="FFFFFF"/>
        </w:rPr>
        <w:t>财务成果的计算和处理</w:t>
      </w:r>
      <w:r>
        <w:rPr>
          <w:rFonts w:hint="eastAsia" w:ascii="宋体" w:hAnsi="宋体" w:eastAsia="宋体" w:cs="宋体"/>
          <w:color w:val="auto"/>
          <w:sz w:val="24"/>
          <w:szCs w:val="24"/>
          <w:lang w:val="en-US" w:eastAsia="zh-CN"/>
        </w:rPr>
        <w:t xml:space="preserve">               D. </w:t>
      </w:r>
      <w:r>
        <w:rPr>
          <w:rFonts w:hint="eastAsia" w:ascii="宋体" w:hAnsi="宋体" w:eastAsia="宋体" w:cs="宋体"/>
          <w:i w:val="0"/>
          <w:caps w:val="0"/>
          <w:color w:val="auto"/>
          <w:spacing w:val="0"/>
          <w:sz w:val="24"/>
          <w:szCs w:val="24"/>
          <w:shd w:val="clear" w:color="auto" w:fill="FFFFFF"/>
        </w:rPr>
        <w:t>债权债务的发生和结算</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、注销税务登记的范围有（  ABC    ）</w:t>
      </w:r>
    </w:p>
    <w:p>
      <w:pPr>
        <w:spacing w:line="24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A、被吊销营业执照               B、住所、经营地变动</w:t>
      </w:r>
    </w:p>
    <w:p>
      <w:pPr>
        <w:spacing w:line="240" w:lineRule="auto"/>
        <w:rPr>
          <w:rFonts w:hint="eastAsia" w:ascii="宋体" w:hAnsi="宋体" w:eastAsia="宋体" w:cs="宋体"/>
          <w:i w:val="0"/>
          <w:caps w:val="0"/>
          <w:color w:val="auto"/>
          <w:spacing w:val="0"/>
          <w:sz w:val="24"/>
          <w:szCs w:val="24"/>
          <w:shd w:val="clear" w:color="auto" w:fill="FFFFFF"/>
        </w:rPr>
      </w:pPr>
      <w:r>
        <w:rPr>
          <w:rFonts w:hint="eastAsia" w:ascii="宋体" w:hAnsi="宋体" w:eastAsia="宋体" w:cs="宋体"/>
          <w:color w:val="000000"/>
          <w:sz w:val="24"/>
          <w:szCs w:val="24"/>
          <w:highlight w:val="none"/>
        </w:rPr>
        <w:t>C、纳税人发生解散、破产         D、新设立企业</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以下项目属违法行为，其责任人应承担法律责任（</w:t>
      </w:r>
      <w:r>
        <w:rPr>
          <w:rFonts w:hint="eastAsia" w:ascii="宋体" w:hAnsi="宋体" w:eastAsia="宋体" w:cs="宋体"/>
          <w:sz w:val="24"/>
          <w:szCs w:val="24"/>
          <w:lang w:val="en-US" w:eastAsia="zh-CN"/>
        </w:rPr>
        <w:t>AB</w:t>
      </w:r>
      <w:r>
        <w:rPr>
          <w:rFonts w:hint="eastAsia" w:ascii="宋体" w:hAnsi="宋体" w:eastAsia="宋体" w:cs="宋体"/>
          <w:sz w:val="24"/>
          <w:szCs w:val="24"/>
        </w:rPr>
        <w:t xml:space="preserve"> ）</w:t>
      </w:r>
    </w:p>
    <w:p>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rPr>
        <w:t>A. 私设会计帐簿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 毁损、灭失会计资料</w:t>
      </w:r>
      <w:r>
        <w:rPr>
          <w:rFonts w:hint="eastAsia" w:ascii="宋体" w:hAnsi="宋体" w:eastAsia="宋体" w:cs="宋体"/>
          <w:sz w:val="24"/>
          <w:szCs w:val="24"/>
          <w:lang w:val="en-US" w:eastAsia="zh-CN"/>
        </w:rPr>
        <w:t xml:space="preserve"> </w:t>
      </w:r>
    </w:p>
    <w:p>
      <w:pPr>
        <w:spacing w:line="240" w:lineRule="auto"/>
        <w:rPr>
          <w:rFonts w:hint="eastAsia" w:ascii="宋体" w:hAnsi="宋体" w:eastAsia="宋体" w:cs="宋体"/>
          <w:sz w:val="24"/>
          <w:szCs w:val="24"/>
        </w:rPr>
      </w:pPr>
      <w:r>
        <w:rPr>
          <w:rFonts w:hint="eastAsia" w:ascii="宋体" w:hAnsi="宋体" w:eastAsia="宋体" w:cs="宋体"/>
          <w:sz w:val="24"/>
          <w:szCs w:val="24"/>
        </w:rPr>
        <w:t>C. 隔页登记会计帐簿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 未将取得的原始凭证送交会计机构</w:t>
      </w:r>
    </w:p>
    <w:p>
      <w:pPr>
        <w:numPr>
          <w:ilvl w:val="0"/>
          <w:numId w:val="0"/>
        </w:numPr>
        <w:tabs>
          <w:tab w:val="left" w:pos="720"/>
          <w:tab w:val="left" w:pos="1582"/>
        </w:tabs>
        <w:spacing w:line="240" w:lineRule="auto"/>
        <w:rPr>
          <w:rFonts w:hint="eastAsia" w:ascii="宋体" w:hAnsi="宋体" w:eastAsia="宋体" w:cs="宋体"/>
          <w:color w:val="auto"/>
          <w:kern w:val="0"/>
          <w:sz w:val="24"/>
          <w:szCs w:val="24"/>
        </w:rPr>
      </w:pPr>
      <w:bookmarkStart w:id="0" w:name="_GoBack"/>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会计职业道德的功能有（</w:t>
      </w:r>
      <w:r>
        <w:rPr>
          <w:rFonts w:hint="eastAsia" w:ascii="宋体" w:hAnsi="宋体" w:eastAsia="宋体" w:cs="宋体"/>
          <w:color w:val="auto"/>
          <w:kern w:val="0"/>
          <w:sz w:val="24"/>
          <w:szCs w:val="24"/>
          <w:lang w:val="en-US" w:eastAsia="zh-CN"/>
        </w:rPr>
        <w:t>ACD</w:t>
      </w:r>
      <w:r>
        <w:rPr>
          <w:rFonts w:hint="eastAsia" w:ascii="宋体" w:hAnsi="宋体" w:eastAsia="宋体" w:cs="宋体"/>
          <w:color w:val="auto"/>
          <w:kern w:val="0"/>
          <w:sz w:val="24"/>
          <w:szCs w:val="24"/>
        </w:rPr>
        <w:t>  ）。</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A</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指导功能   </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 B</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强制功能</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C</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教化功能     D</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评价功能</w:t>
      </w:r>
    </w:p>
    <w:p>
      <w:pPr>
        <w:numPr>
          <w:ilvl w:val="0"/>
          <w:numId w:val="0"/>
        </w:numPr>
        <w:tabs>
          <w:tab w:val="left" w:pos="720"/>
          <w:tab w:val="left" w:pos="1582"/>
        </w:tabs>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 xml:space="preserve">国家预算的作用包括（    </w:t>
      </w:r>
      <w:r>
        <w:rPr>
          <w:rFonts w:hint="eastAsia" w:ascii="宋体" w:hAnsi="宋体" w:eastAsia="宋体" w:cs="宋体"/>
          <w:color w:val="auto"/>
          <w:sz w:val="24"/>
          <w:szCs w:val="24"/>
          <w:lang w:val="en-US" w:eastAsia="zh-CN"/>
        </w:rPr>
        <w:t xml:space="preserve">ABD  </w:t>
      </w:r>
      <w:r>
        <w:rPr>
          <w:rFonts w:hint="eastAsia" w:ascii="宋体" w:hAnsi="宋体" w:eastAsia="宋体" w:cs="宋体"/>
          <w:color w:val="auto"/>
          <w:sz w:val="24"/>
          <w:szCs w:val="24"/>
        </w:rPr>
        <w: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财力保证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调节制约</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分清职能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D</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反映监督</w:t>
      </w:r>
    </w:p>
    <w:p>
      <w:pPr>
        <w:numPr>
          <w:ilvl w:val="0"/>
          <w:numId w:val="0"/>
        </w:numPr>
        <w:tabs>
          <w:tab w:val="left" w:pos="720"/>
          <w:tab w:val="left" w:pos="1582"/>
        </w:tabs>
        <w:spacing w:line="24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7、</w:t>
      </w:r>
      <w:r>
        <w:rPr>
          <w:rFonts w:hint="eastAsia" w:ascii="宋体" w:hAnsi="宋体" w:eastAsia="宋体" w:cs="宋体"/>
          <w:color w:val="auto"/>
          <w:kern w:val="0"/>
          <w:sz w:val="24"/>
          <w:szCs w:val="24"/>
        </w:rPr>
        <w:t>在我国，票据结算包括使用（ </w:t>
      </w:r>
      <w:r>
        <w:rPr>
          <w:rFonts w:hint="eastAsia" w:ascii="宋体" w:hAnsi="宋体" w:eastAsia="宋体" w:cs="宋体"/>
          <w:color w:val="auto"/>
          <w:kern w:val="0"/>
          <w:sz w:val="24"/>
          <w:szCs w:val="24"/>
          <w:lang w:val="en-US" w:eastAsia="zh-CN"/>
        </w:rPr>
        <w:t>ABCD</w:t>
      </w:r>
      <w:r>
        <w:rPr>
          <w:rFonts w:hint="eastAsia" w:ascii="宋体" w:hAnsi="宋体" w:eastAsia="宋体" w:cs="宋体"/>
          <w:color w:val="auto"/>
          <w:kern w:val="0"/>
          <w:sz w:val="24"/>
          <w:szCs w:val="24"/>
        </w:rPr>
        <w:t>  ）进行结算。</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A</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银行汇票     B</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商业汇票</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C</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银行本票     D</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支票</w:t>
      </w: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、下列法律中，对会计职业道德提出要求的有（ ABCD   ）</w:t>
      </w:r>
    </w:p>
    <w:bookmarkEnd w:id="0"/>
    <w:p>
      <w:pPr>
        <w:spacing w:line="24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A、《会计法》                 B、《总会计师条例》</w:t>
      </w:r>
    </w:p>
    <w:p>
      <w:pPr>
        <w:spacing w:line="24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C、《会计基础工作规范》       D、《会计从业资格管理办法》</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9.开户单位有下列（ABCD）情形之一的，开户银行应当按照中国人民银行的规定，予以警告或罚款。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A.未经批准坐支 B.相互借用现金  C.套取现金 D.保留账外公款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10.下列关于银行汇票结算方式的表述中，正确的有（ABD）</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A.签发可支取现金的银行汇票的，其申请人和收款人都必须是个人</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B.实际结算金额超过票面金额的，票据无效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C.银行汇票未记载付款日期、付款地的，票据无效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D.银行汇票适用于单位和个人在异地、同城的各种款项结算</w:t>
      </w:r>
    </w:p>
    <w:p>
      <w:pPr>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 xml:space="preserve"> 根据《票据法》的规定，下列属于票据行为的有（</w:t>
      </w:r>
      <w:r>
        <w:rPr>
          <w:rFonts w:hint="eastAsia" w:ascii="宋体" w:hAnsi="宋体" w:eastAsia="宋体" w:cs="宋体"/>
          <w:sz w:val="24"/>
          <w:szCs w:val="24"/>
          <w:lang w:val="en-US" w:eastAsia="zh-CN"/>
        </w:rPr>
        <w:t>ABC</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A.背书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B.保证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C.出票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D.保全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12.开户单位有下列（ABCD）情形之一的，开户银行应当按照中国人民银行的规定，予以警告或罚款。</w:t>
      </w:r>
    </w:p>
    <w:p>
      <w:pPr>
        <w:rPr>
          <w:rFonts w:hint="eastAsia" w:ascii="宋体" w:hAnsi="宋体" w:eastAsia="宋体" w:cs="宋体"/>
          <w:sz w:val="24"/>
          <w:szCs w:val="24"/>
        </w:rPr>
      </w:pPr>
      <w:r>
        <w:rPr>
          <w:rFonts w:hint="eastAsia" w:ascii="宋体" w:hAnsi="宋体" w:eastAsia="宋体" w:cs="宋体"/>
          <w:sz w:val="24"/>
          <w:szCs w:val="24"/>
          <w:lang w:val="en-US" w:eastAsia="zh-CN"/>
        </w:rPr>
        <w:t>A.未经批准坐支 B.相互借用现金  C.套取现金 D.保留账外公款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13.下列关于银行汇票结算方式的表述中，正确的有（ABD）</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A.签发可支取现金的银行汇票的，其申请人和收款人都必须是个人</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B.实际结算金额超过票面金额的，票据无效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C.银行汇票未记载付款日期、付款地的，票据无效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D.银行汇票适用于单位和个人在异地、同城的各种款项结算</w:t>
      </w:r>
    </w:p>
    <w:p>
      <w:pPr>
        <w:numPr>
          <w:ilvl w:val="0"/>
          <w:numId w:val="0"/>
        </w:numPr>
        <w:tabs>
          <w:tab w:val="left" w:pos="720"/>
          <w:tab w:val="left" w:pos="1582"/>
        </w:tabs>
        <w:rPr>
          <w:rFonts w:hint="eastAsia" w:ascii="宋体" w:hAnsi="宋体" w:eastAsia="宋体" w:cs="宋体"/>
          <w:sz w:val="24"/>
          <w:szCs w:val="24"/>
          <w:lang w:val="en-US" w:eastAsia="zh-CN"/>
        </w:rPr>
      </w:pPr>
      <w:r>
        <w:rPr>
          <w:rFonts w:hint="eastAsia" w:ascii="宋体" w:hAnsi="宋体" w:eastAsia="宋体" w:cs="宋体"/>
          <w:color w:val="000000"/>
          <w:kern w:val="0"/>
          <w:sz w:val="24"/>
          <w:szCs w:val="24"/>
          <w:lang w:val="en-US" w:eastAsia="zh-CN"/>
        </w:rPr>
        <w:t>14.</w:t>
      </w:r>
      <w:r>
        <w:rPr>
          <w:rFonts w:hint="eastAsia" w:ascii="宋体" w:hAnsi="宋体" w:eastAsia="宋体" w:cs="宋体"/>
          <w:color w:val="000000"/>
          <w:kern w:val="0"/>
          <w:sz w:val="24"/>
          <w:szCs w:val="24"/>
        </w:rPr>
        <w:t>下列哪些会计资料必须符合国家统一的会计制度的规定（ </w:t>
      </w:r>
      <w:r>
        <w:rPr>
          <w:rFonts w:hint="eastAsia" w:ascii="宋体" w:hAnsi="宋体" w:eastAsia="宋体" w:cs="宋体"/>
          <w:color w:val="000000"/>
          <w:kern w:val="0"/>
          <w:sz w:val="24"/>
          <w:szCs w:val="24"/>
          <w:lang w:val="en-US" w:eastAsia="zh-CN"/>
        </w:rPr>
        <w:t>ABC</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A</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会计凭证    B</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会计账簿</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C</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财务会计报告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D</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经济合同</w:t>
      </w:r>
    </w:p>
    <w:p>
      <w:pPr>
        <w:spacing w:line="240" w:lineRule="auto"/>
        <w:rPr>
          <w:rFonts w:hint="eastAsia" w:ascii="宋体" w:hAnsi="宋体" w:eastAsia="宋体" w:cs="宋体"/>
          <w:color w:val="000000"/>
          <w:sz w:val="24"/>
          <w:szCs w:val="24"/>
          <w:highlight w:val="none"/>
        </w:rPr>
      </w:pPr>
    </w:p>
    <w:p>
      <w:pPr>
        <w:numPr>
          <w:ilvl w:val="0"/>
          <w:numId w:val="0"/>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三、判断题</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良好会计职业道德风尚的树立，离不开社会舆论的支持和监督。（</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kern w:val="0"/>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我国信用证为不可撤销、不可转让的跟单信用证。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  </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付款人承兑商业汇票，应当在汇票背面记载</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承兑</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字样和承兑日期并签章。 (  </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 xml:space="preserve">在会计工作交接中，现金要根据会计账簿记录余额进行当面点交，如有短缺，可用白条抵库。 (   </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信用卡可透支，借记卡不具透支功能</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 </w:t>
      </w:r>
      <w:r>
        <w:rPr>
          <w:rFonts w:hint="eastAsia" w:ascii="宋体" w:hAnsi="宋体" w:eastAsia="宋体" w:cs="宋体"/>
          <w:color w:val="000000"/>
          <w:sz w:val="24"/>
          <w:szCs w:val="24"/>
          <w:highlight w:val="none"/>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票据被毁损属于绝对丧失</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 </w:t>
      </w:r>
      <w:r>
        <w:rPr>
          <w:rFonts w:hint="eastAsia" w:ascii="宋体" w:hAnsi="宋体" w:eastAsia="宋体" w:cs="宋体"/>
          <w:color w:val="000000"/>
          <w:sz w:val="24"/>
          <w:szCs w:val="24"/>
          <w:highlight w:val="none"/>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偷税罪与骗税罪的刑罚一致</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 </w:t>
      </w:r>
      <w:r>
        <w:rPr>
          <w:rFonts w:hint="eastAsia" w:ascii="宋体" w:hAnsi="宋体" w:eastAsia="宋体" w:cs="宋体"/>
          <w:color w:val="000000"/>
          <w:sz w:val="24"/>
          <w:szCs w:val="24"/>
          <w:highlight w:val="none"/>
        </w:rPr>
        <w:t xml:space="preserve">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rPr>
        <w:t xml:space="preserve">我国国家预算体系中不包括县市级以下的预算。 ( </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 xml:space="preserve">会计法律制度指的就是全国人大及其常委会制定的《中华人民共和国会计法》。 (  </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10.</w:t>
      </w:r>
      <w:r>
        <w:rPr>
          <w:rFonts w:hint="eastAsia" w:ascii="宋体" w:hAnsi="宋体" w:eastAsia="宋体" w:cs="宋体"/>
          <w:kern w:val="0"/>
          <w:sz w:val="24"/>
          <w:szCs w:val="24"/>
        </w:rPr>
        <w:t xml:space="preserve">会计专业职务分为高级会计师、会计师、助理会计师和会计员。高级会计师为高级职务，会计师和助理会计师为中级职务，会计员为初级职务。 ( </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color w:val="000000"/>
          <w:kern w:val="0"/>
          <w:sz w:val="24"/>
          <w:szCs w:val="24"/>
        </w:rPr>
        <w:t>会计人员必须依据经过审核无误的会计凭证登记会计账簿。</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  </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未使用中国人民银行统一规定格式的结算凭证，银行不予受理。(</w:t>
      </w:r>
      <w:r>
        <w:rPr>
          <w:rFonts w:hint="eastAsia" w:ascii="宋体" w:hAnsi="宋体" w:eastAsia="宋体" w:cs="宋体"/>
          <w:sz w:val="24"/>
          <w:szCs w:val="24"/>
          <w:lang w:val="en-US" w:eastAsia="zh-CN"/>
        </w:rPr>
        <w:t xml:space="preserve">  √ </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13.</w:t>
      </w:r>
      <w:r>
        <w:rPr>
          <w:rFonts w:hint="eastAsia" w:ascii="宋体" w:hAnsi="宋体" w:eastAsia="宋体" w:cs="宋体"/>
          <w:color w:val="000000"/>
          <w:sz w:val="24"/>
          <w:szCs w:val="24"/>
          <w:highlight w:val="none"/>
        </w:rPr>
        <w:t>原始凭证在任何情况下都是不得外借的。（</w:t>
      </w:r>
      <w:r>
        <w:rPr>
          <w:rFonts w:hint="eastAsia" w:ascii="宋体" w:hAnsi="宋体" w:eastAsia="宋体" w:cs="宋体"/>
          <w:color w:val="000000"/>
          <w:sz w:val="24"/>
          <w:szCs w:val="24"/>
          <w:highlight w:val="none"/>
          <w:lang w:val="en-US" w:eastAsia="zh-CN"/>
        </w:rPr>
        <w:t xml:space="preserve"> × </w:t>
      </w:r>
      <w:r>
        <w:rPr>
          <w:rFonts w:hint="eastAsia" w:ascii="宋体" w:hAnsi="宋体" w:eastAsia="宋体" w:cs="宋体"/>
          <w:color w:val="000000"/>
          <w:sz w:val="24"/>
          <w:szCs w:val="24"/>
          <w:highlight w:val="none"/>
        </w:rPr>
        <w:t xml:space="preserve"> ）</w:t>
      </w:r>
    </w:p>
    <w:p>
      <w:pPr>
        <w:widowControl/>
        <w:spacing w:line="380" w:lineRule="exact"/>
        <w:rPr>
          <w:rFonts w:hint="eastAsia" w:ascii="宋体" w:hAnsi="宋体" w:eastAsia="宋体" w:cs="宋体"/>
          <w:color w:val="000000"/>
          <w:sz w:val="24"/>
          <w:szCs w:val="24"/>
          <w:highlight w:val="none"/>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伪造会计凭证的行为是指采取涂改、挖补的方法改变会计凭证真实内容的行为。（√）</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15.</w:t>
      </w:r>
      <w:r>
        <w:rPr>
          <w:rFonts w:hint="eastAsia" w:ascii="宋体" w:hAnsi="宋体" w:eastAsia="宋体" w:cs="宋体"/>
          <w:color w:val="000000"/>
          <w:sz w:val="24"/>
          <w:szCs w:val="24"/>
          <w:highlight w:val="none"/>
        </w:rPr>
        <w:t>单位负责人对本单位的会计工作和会计资料的真实性、完整性负责，不得授意</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rPr>
        <w:t xml:space="preserve">指使、强令会计机构和会计人员违法办理会计事项。（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16.</w:t>
      </w:r>
      <w:r>
        <w:rPr>
          <w:rFonts w:hint="eastAsia" w:ascii="宋体" w:hAnsi="宋体" w:eastAsia="宋体" w:cs="宋体"/>
          <w:kern w:val="0"/>
          <w:sz w:val="24"/>
          <w:szCs w:val="24"/>
        </w:rPr>
        <w:t>注册会计师资格证书是指进入会计职业、从事会计工作的一种法定资质，是进入会计职业的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门槛</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。有志从事会计工作的人员必须首先取得注册会计师资格证书，才能从事会计工作。 (  </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  )</w:t>
      </w:r>
    </w:p>
    <w:p>
      <w:pPr>
        <w:widowControl/>
        <w:spacing w:line="380" w:lineRule="exac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17.</w:t>
      </w:r>
      <w:r>
        <w:rPr>
          <w:rFonts w:hint="eastAsia" w:ascii="宋体" w:hAnsi="宋体" w:eastAsia="宋体" w:cs="宋体"/>
          <w:kern w:val="0"/>
          <w:sz w:val="24"/>
          <w:szCs w:val="24"/>
        </w:rPr>
        <w:t>行政机关在做出处罚决定后，应当立即告知当事人做出该处罚决定的事实、理由、依据以及当事人依法享有的有关权利。（x）</w:t>
      </w:r>
    </w:p>
    <w:p>
      <w:pPr>
        <w:widowControl/>
        <w:spacing w:line="380" w:lineRule="exact"/>
        <w:rPr>
          <w:rFonts w:hint="eastAsia" w:ascii="宋体" w:hAnsi="宋体" w:eastAsia="宋体" w:cs="宋体"/>
          <w:b/>
          <w:bCs/>
          <w:kern w:val="0"/>
          <w:sz w:val="24"/>
          <w:szCs w:val="24"/>
        </w:rPr>
      </w:pPr>
      <w:r>
        <w:rPr>
          <w:rFonts w:hint="eastAsia" w:ascii="宋体" w:hAnsi="宋体" w:eastAsia="宋体" w:cs="宋体"/>
          <w:kern w:val="0"/>
          <w:sz w:val="24"/>
          <w:szCs w:val="24"/>
          <w:lang w:val="en-US" w:eastAsia="zh-CN"/>
        </w:rPr>
        <w:t>18</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收入汇缴账户除向其基本存款账户或预算外资金财政专用存款账户划缴款项外，只收不付，不得支取现金。( √)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19.</w:t>
      </w:r>
      <w:r>
        <w:rPr>
          <w:rFonts w:hint="eastAsia" w:ascii="宋体" w:hAnsi="宋体" w:eastAsia="宋体" w:cs="宋体"/>
          <w:color w:val="000000"/>
          <w:sz w:val="24"/>
          <w:szCs w:val="24"/>
          <w:highlight w:val="none"/>
        </w:rPr>
        <w:t>会计人员继续教育是强化会计职业道德教育的唯一形式。（</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20</w:t>
      </w:r>
      <w:r>
        <w:rPr>
          <w:rFonts w:hint="eastAsia" w:ascii="宋体" w:hAnsi="宋体" w:eastAsia="宋体" w:cs="宋体"/>
          <w:color w:val="000000"/>
          <w:sz w:val="24"/>
          <w:szCs w:val="24"/>
          <w:highlight w:val="none"/>
        </w:rPr>
        <w:t>.存款人可以在同一银行或其分支机构同时开立基本存款账户和一般存款账户(×   )</w:t>
      </w:r>
      <w:r>
        <w:rPr>
          <w:rFonts w:hint="eastAsia" w:ascii="宋体" w:hAnsi="宋体" w:eastAsia="宋体" w:cs="宋体"/>
          <w:color w:val="000000"/>
          <w:sz w:val="24"/>
          <w:szCs w:val="24"/>
          <w:highlight w:val="none"/>
        </w:rPr>
        <w:br w:type="textWrapping"/>
      </w:r>
      <w:r>
        <w:rPr>
          <w:rFonts w:hint="eastAsia" w:ascii="宋体" w:hAnsi="宋体" w:eastAsia="宋体" w:cs="宋体"/>
          <w:color w:val="000000"/>
          <w:sz w:val="24"/>
          <w:szCs w:val="24"/>
          <w:highlight w:val="none"/>
          <w:lang w:val="en-US" w:eastAsia="zh-CN"/>
        </w:rPr>
        <w:t>21</w:t>
      </w:r>
      <w:r>
        <w:rPr>
          <w:rFonts w:hint="eastAsia" w:ascii="宋体" w:hAnsi="宋体" w:eastAsia="宋体" w:cs="宋体"/>
          <w:color w:val="000000"/>
          <w:sz w:val="24"/>
          <w:szCs w:val="24"/>
          <w:highlight w:val="none"/>
        </w:rPr>
        <w:t>.支票是出票银行签发的，由其在见票时按照实际结算金额无条件支付给收款人或者持票人的票据(× )</w:t>
      </w:r>
    </w:p>
    <w:p>
      <w:pPr>
        <w:widowControl/>
        <w:spacing w:line="240" w:lineRule="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22.</w:t>
      </w:r>
      <w:r>
        <w:rPr>
          <w:rFonts w:hint="eastAsia" w:ascii="宋体" w:hAnsi="宋体" w:eastAsia="宋体" w:cs="宋体"/>
          <w:kern w:val="0"/>
          <w:sz w:val="24"/>
          <w:szCs w:val="24"/>
        </w:rPr>
        <w:t xml:space="preserve">个体工商户凭营业执照以经营者姓名开立的银行结算账户属于个人银行结算账户。(X ) </w:t>
      </w:r>
    </w:p>
    <w:p>
      <w:pPr>
        <w:widowControl/>
        <w:spacing w:line="240" w:lineRule="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22.</w:t>
      </w:r>
      <w:r>
        <w:rPr>
          <w:rFonts w:hint="eastAsia" w:ascii="宋体" w:hAnsi="宋体" w:eastAsia="宋体" w:cs="宋体"/>
          <w:kern w:val="0"/>
          <w:sz w:val="24"/>
          <w:szCs w:val="24"/>
        </w:rPr>
        <w:t xml:space="preserve">纳税人停业期满未按期复业的，税务机关应视为已恢复营业，实施正常的税收征收管理。(X )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23.非法印制发票，根据《税收征收管理法》的规定，情节严重的，应当追究刑事责任。</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24.当事人对仲裁协议的效力有异议的，可以请求仲裁委员会作出决定或者请求人民法院作出裁定。</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25.因为单位负责人对本单位会计工作和会计资料的真实性、完整性承担最终责任，所以会计人员对本单位会计信息失真没有责任。</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26.记账人员与经济是业务或事项的审批人员、经办人员、财产保管人员的职责权限应当明确，并相互分离、相互制约。</w:t>
      </w:r>
      <w:r>
        <w:rPr>
          <w:rFonts w:hint="eastAsia" w:ascii="宋体" w:hAnsi="宋体" w:eastAsia="宋体" w:cs="宋体"/>
          <w:kern w:val="0"/>
          <w:sz w:val="24"/>
          <w:szCs w:val="24"/>
        </w:rPr>
        <w:t xml:space="preserve"> ( </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27.任何情况下都不允许坐支。</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28.</w:t>
      </w:r>
      <w:r>
        <w:rPr>
          <w:rFonts w:hint="eastAsia" w:ascii="宋体" w:hAnsi="宋体" w:eastAsia="宋体" w:cs="宋体"/>
          <w:color w:val="000000"/>
          <w:kern w:val="0"/>
          <w:sz w:val="24"/>
          <w:szCs w:val="24"/>
        </w:rPr>
        <w:t>会计人员必须依据经过审核无误的会计凭证登记会计账簿。</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29.</w:t>
      </w:r>
      <w:r>
        <w:rPr>
          <w:rFonts w:hint="eastAsia" w:ascii="宋体" w:hAnsi="宋体" w:eastAsia="宋体" w:cs="宋体"/>
          <w:sz w:val="24"/>
          <w:szCs w:val="24"/>
        </w:rPr>
        <w:t>未使用中国人民银行统一规定格式的结算凭证，银行不予受理。(</w:t>
      </w:r>
      <w:r>
        <w:rPr>
          <w:rFonts w:hint="eastAsia" w:ascii="宋体" w:hAnsi="宋体" w:eastAsia="宋体" w:cs="宋体"/>
          <w:sz w:val="24"/>
          <w:szCs w:val="24"/>
          <w:lang w:val="en-US" w:eastAsia="zh-CN"/>
        </w:rPr>
        <w:t xml:space="preserve"> √ </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五、综合题</w:t>
      </w:r>
    </w:p>
    <w:p>
      <w:pPr>
        <w:numPr>
          <w:ilvl w:val="0"/>
          <w:numId w:val="0"/>
        </w:numPr>
        <w:spacing w:line="360" w:lineRule="auto"/>
        <w:rPr>
          <w:rFonts w:hint="eastAsia" w:ascii="宋体" w:hAnsi="宋体" w:eastAsia="宋体" w:cs="宋体"/>
          <w:b/>
          <w:bCs/>
          <w:sz w:val="24"/>
          <w:szCs w:val="24"/>
          <w:lang w:val="en-US" w:eastAsia="zh-CN"/>
        </w:rPr>
      </w:pPr>
    </w:p>
    <w:p>
      <w:pPr>
        <w:numPr>
          <w:ilvl w:val="0"/>
          <w:numId w:val="0"/>
        </w:numPr>
        <w:autoSpaceDE w:val="0"/>
        <w:autoSpaceDN w:val="0"/>
        <w:adjustRightInd w:val="0"/>
        <w:spacing w:line="360" w:lineRule="auto"/>
        <w:rPr>
          <w:rFonts w:hint="eastAsia" w:ascii="宋体" w:hAnsi="宋体" w:eastAsia="宋体" w:cs="宋体"/>
          <w:b/>
          <w:bCs/>
          <w:kern w:val="0"/>
          <w:sz w:val="24"/>
          <w:szCs w:val="24"/>
          <w:lang w:val="zh-CN"/>
        </w:rPr>
      </w:pPr>
      <w:r>
        <w:rPr>
          <w:rFonts w:hint="eastAsia" w:ascii="宋体" w:hAnsi="宋体" w:eastAsia="宋体" w:cs="宋体"/>
          <w:b/>
          <w:bCs/>
          <w:sz w:val="24"/>
          <w:szCs w:val="24"/>
          <w:lang w:val="en-US" w:eastAsia="zh-CN"/>
        </w:rPr>
        <w:t>1.请谈谈</w:t>
      </w:r>
      <w:r>
        <w:rPr>
          <w:rFonts w:hint="eastAsia" w:ascii="宋体" w:hAnsi="宋体" w:eastAsia="宋体" w:cs="宋体"/>
          <w:b/>
          <w:bCs/>
          <w:kern w:val="0"/>
          <w:sz w:val="24"/>
          <w:szCs w:val="24"/>
          <w:lang w:val="zh-CN"/>
        </w:rPr>
        <w:t>为什么说会计人员泄露商业秘密既违反了会计职业道德，也违反了会计法律制度？</w:t>
      </w:r>
    </w:p>
    <w:p>
      <w:pPr>
        <w:numPr>
          <w:ilvl w:val="0"/>
          <w:numId w:val="0"/>
        </w:numPr>
        <w:autoSpaceDE w:val="0"/>
        <w:autoSpaceDN w:val="0"/>
        <w:adjustRightInd w:val="0"/>
        <w:snapToGrid w:val="0"/>
        <w:spacing w:line="360" w:lineRule="auto"/>
        <w:rPr>
          <w:rFonts w:hint="eastAsia" w:ascii="宋体" w:hAnsi="宋体" w:eastAsia="宋体" w:cs="宋体"/>
          <w:b w:val="0"/>
          <w:bCs/>
          <w:kern w:val="0"/>
          <w:sz w:val="24"/>
          <w:szCs w:val="24"/>
          <w:lang w:val="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kern w:val="0"/>
          <w:sz w:val="24"/>
          <w:szCs w:val="24"/>
          <w:lang w:val="zh-CN"/>
        </w:rPr>
        <w:t>我国《反不正当竞争法》第10条规定，商业机密是指“不为公众所悉，能为权利人带来经济利益、具有实用性并经权利人采取保密措施的技术信息和经营信息”。这些商业机密一旦泄露，可使企业处于非常不利的竞争地位。（</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lang w:val="zh-CN"/>
        </w:rPr>
        <w:t>）会计职业道德要求会计人员诚实守信，客观公正，忠于职守，洁身自好，严守职业纪律。保守商业机密，既是会计人员的职责，也是一种职业纪律要求。泄露商业机密是一种很不道德的行为，严重违反了会计职业道德。（</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lang w:val="zh-CN"/>
        </w:rPr>
        <w:t>）泄露商业机密违反了会计法律制度。根据《刑法》第三百九十八条的规定，财政部门及有关行政机关的工作人员违反《保守国家秘密法》的规定，故意或者过失泄露国家秘密，情节严重的，构成泄露国家秘密罪。对犯有泄露国家秘密罪的，处三年以下有期徒刑或者拘役；情节特别严重的，处三年以上七年以下有期徒刑。</w:t>
      </w:r>
    </w:p>
    <w:p>
      <w:pPr>
        <w:tabs>
          <w:tab w:val="left" w:pos="720"/>
          <w:tab w:val="left" w:pos="1582"/>
        </w:tabs>
        <w:spacing w:line="360" w:lineRule="auto"/>
        <w:rPr>
          <w:rFonts w:hint="eastAsia" w:ascii="宋体" w:hAnsi="宋体" w:eastAsia="宋体" w:cs="宋体"/>
          <w:sz w:val="24"/>
          <w:szCs w:val="24"/>
        </w:rPr>
      </w:pPr>
    </w:p>
    <w:p>
      <w:pPr>
        <w:tabs>
          <w:tab w:val="left" w:pos="720"/>
          <w:tab w:val="left" w:pos="1582"/>
        </w:tabs>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2.请论述爱岗敬业的含义及基本要求。</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（1）含义：</w:t>
      </w:r>
      <w:r>
        <w:rPr>
          <w:rFonts w:hint="eastAsia" w:ascii="宋体" w:hAnsi="宋体" w:eastAsia="宋体" w:cs="宋体"/>
          <w:sz w:val="24"/>
          <w:szCs w:val="24"/>
        </w:rPr>
        <w:t>爱岗敬业指的是忠于职守的事业精神，这是会计职业道德的基础。爱岗就是会计人员应该热爱自己的本职工作，安心于本职岗位，稳定、持久地在会计天地中耕耘，恪尽职守地做好本职工作。敬业就是会计人员应该充分认识本职工作在社会经济活动中的地位和作用，认识本职工作的社会意义和道德价值，具有会计职业的荣誉感和自豪感，在职业活动中具有高度的劳动热情和创造性，以强烈的事业心、责任感，从事会计工作。爱岗敬业是爱岗与敬业的总称。爱岗和敬业，互为前提，相互支持，相辅相成。“爱岗”是“敬业”的基石，“敬业”是“爱岗”的升华。</w:t>
      </w:r>
      <w:r>
        <w:rPr>
          <w:rFonts w:hint="eastAsia" w:ascii="宋体" w:hAnsi="宋体" w:eastAsia="宋体" w:cs="宋体"/>
          <w:sz w:val="24"/>
          <w:szCs w:val="24"/>
        </w:rPr>
        <w:br w:type="textWrapping"/>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lang w:eastAsia="zh-CN"/>
        </w:rPr>
        <w:t>）</w:t>
      </w:r>
      <w:r>
        <w:rPr>
          <w:rFonts w:hint="eastAsia" w:ascii="宋体" w:hAnsi="宋体" w:eastAsia="宋体" w:cs="宋体"/>
          <w:b w:val="0"/>
          <w:bCs w:val="0"/>
          <w:color w:val="000000"/>
          <w:sz w:val="24"/>
          <w:szCs w:val="24"/>
        </w:rPr>
        <w:t>基本要求</w:t>
      </w:r>
      <w:r>
        <w:rPr>
          <w:rFonts w:hint="eastAsia" w:ascii="宋体" w:hAnsi="宋体" w:eastAsia="宋体" w:cs="宋体"/>
          <w:b w:val="0"/>
          <w:bCs w:val="0"/>
          <w:color w:val="000000"/>
          <w:sz w:val="24"/>
          <w:szCs w:val="24"/>
          <w:lang w:eastAsia="zh-CN"/>
        </w:rPr>
        <w:t>：</w:t>
      </w:r>
      <w:r>
        <w:rPr>
          <w:rFonts w:hint="eastAsia" w:ascii="宋体" w:hAnsi="宋体" w:eastAsia="宋体" w:cs="宋体"/>
          <w:sz w:val="24"/>
          <w:szCs w:val="24"/>
          <w:lang w:val="en-US" w:eastAsia="zh-CN"/>
        </w:rPr>
        <w:t>①</w:t>
      </w:r>
      <w:r>
        <w:rPr>
          <w:rFonts w:hint="eastAsia" w:ascii="宋体" w:hAnsi="宋体" w:eastAsia="宋体" w:cs="宋体"/>
          <w:sz w:val="24"/>
          <w:szCs w:val="24"/>
        </w:rPr>
        <w:t>正确认识会计职业，树立职业荣誉感。会计人员只有正确地认识会计本质，明确会计在经济管理工作中的地位和重要性，树立职业荣誉感，才有可能去爱岗敬业。这是做到爱岗敬业的前提，也是首要要求。</w:t>
      </w:r>
      <w:r>
        <w:rPr>
          <w:rFonts w:hint="eastAsia" w:ascii="宋体" w:hAnsi="宋体" w:eastAsia="宋体" w:cs="宋体"/>
          <w:sz w:val="24"/>
          <w:szCs w:val="24"/>
          <w:lang w:val="en-US" w:eastAsia="zh-CN"/>
        </w:rPr>
        <w:t>②</w:t>
      </w:r>
      <w:r>
        <w:rPr>
          <w:rFonts w:hint="eastAsia" w:ascii="宋体" w:hAnsi="宋体" w:eastAsia="宋体" w:cs="宋体"/>
          <w:sz w:val="24"/>
          <w:szCs w:val="24"/>
        </w:rPr>
        <w:t>热爱会计工作，敬重会计职业。</w:t>
      </w:r>
      <w:r>
        <w:rPr>
          <w:rFonts w:hint="eastAsia" w:ascii="宋体" w:hAnsi="宋体" w:eastAsia="宋体" w:cs="宋体"/>
          <w:sz w:val="24"/>
          <w:szCs w:val="24"/>
          <w:lang w:val="en-US" w:eastAsia="zh-CN"/>
        </w:rPr>
        <w:t>③</w:t>
      </w:r>
      <w:r>
        <w:rPr>
          <w:rFonts w:hint="eastAsia" w:ascii="宋体" w:hAnsi="宋体" w:eastAsia="宋体" w:cs="宋体"/>
          <w:sz w:val="24"/>
          <w:szCs w:val="24"/>
        </w:rPr>
        <w:t>安心工作，任劳任怨。</w:t>
      </w:r>
      <w:r>
        <w:rPr>
          <w:rFonts w:hint="eastAsia" w:ascii="宋体" w:hAnsi="宋体" w:eastAsia="宋体" w:cs="宋体"/>
          <w:sz w:val="24"/>
          <w:szCs w:val="24"/>
          <w:lang w:val="en-US" w:eastAsia="zh-CN"/>
        </w:rPr>
        <w:t>④</w:t>
      </w:r>
      <w:r>
        <w:rPr>
          <w:rFonts w:hint="eastAsia" w:ascii="宋体" w:hAnsi="宋体" w:eastAsia="宋体" w:cs="宋体"/>
          <w:sz w:val="24"/>
          <w:szCs w:val="24"/>
        </w:rPr>
        <w:t>严肃认真，一丝不苟。</w:t>
      </w:r>
      <w:r>
        <w:rPr>
          <w:rFonts w:hint="eastAsia" w:ascii="宋体" w:hAnsi="宋体" w:eastAsia="宋体" w:cs="宋体"/>
          <w:sz w:val="24"/>
          <w:szCs w:val="24"/>
          <w:lang w:val="en-US" w:eastAsia="zh-CN"/>
        </w:rPr>
        <w:t>⑤</w:t>
      </w:r>
      <w:r>
        <w:rPr>
          <w:rFonts w:hint="eastAsia" w:ascii="宋体" w:hAnsi="宋体" w:eastAsia="宋体" w:cs="宋体"/>
          <w:sz w:val="24"/>
          <w:szCs w:val="24"/>
        </w:rPr>
        <w:t>忠于职守，尽职尽责。</w:t>
      </w:r>
    </w:p>
    <w:p>
      <w:pPr>
        <w:numPr>
          <w:ilvl w:val="0"/>
          <w:numId w:val="0"/>
        </w:numPr>
        <w:spacing w:line="360" w:lineRule="auto"/>
        <w:rPr>
          <w:rFonts w:hint="eastAsia" w:ascii="宋体" w:hAnsi="宋体" w:eastAsia="宋体" w:cs="宋体"/>
          <w:sz w:val="24"/>
          <w:szCs w:val="24"/>
          <w:lang w:val="en-US" w:eastAsia="zh-CN"/>
        </w:rPr>
      </w:pPr>
    </w:p>
    <w:p>
      <w:pPr>
        <w:tabs>
          <w:tab w:val="left" w:pos="720"/>
          <w:tab w:val="left" w:pos="1582"/>
        </w:tabs>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某工业企业为居民企业，2019年发生经营业务如下：全年取得产品销售收入5600万元，发生产品销售成本4000万元；取得其他业务收入800万元，发生其他业务成本660万元；取得购买国债的利息收入40万元；缴纳非增值税税金及附加300万元；发生管理费用760万元，其中新技术的研究开发费用60万元、业务招待费70万元；发生财务费用200万元；取得直接投资其他居民企业的权益性收益34万元（已在投资方所在地按15%的税率缴纳所得税）；取得营业外收入100万元，发生营业外支出250万元（其中含公益性捐赠38万元）。</w:t>
      </w:r>
    </w:p>
    <w:p>
      <w:pPr>
        <w:tabs>
          <w:tab w:val="left" w:pos="720"/>
          <w:tab w:val="left" w:pos="1582"/>
        </w:tabs>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要求：计算该企业2019年应缴纳的企业所得税税额。</w:t>
      </w: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第一步，计算会计利润总额。                      </w:t>
      </w: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会计利润总额=5600-4000+800-660+40-300-760-200+34+100-250=404（万元）</w:t>
      </w: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第二步，确定纳税调整项目金额。                 </w:t>
      </w:r>
    </w:p>
    <w:p>
      <w:pPr>
        <w:numPr>
          <w:ilvl w:val="0"/>
          <w:numId w:val="3"/>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国债利息收入调减所得额=40（万元）</w:t>
      </w:r>
    </w:p>
    <w:p>
      <w:pPr>
        <w:numPr>
          <w:ilvl w:val="0"/>
          <w:numId w:val="3"/>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研发费用调减所得额=60x50%=30（万元）</w:t>
      </w:r>
    </w:p>
    <w:p>
      <w:pPr>
        <w:numPr>
          <w:ilvl w:val="0"/>
          <w:numId w:val="3"/>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业务招待费调增所得额=70-5600x5‰=42（万元）</w:t>
      </w:r>
    </w:p>
    <w:p>
      <w:pPr>
        <w:numPr>
          <w:ilvl w:val="0"/>
          <w:numId w:val="3"/>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权益性收益调减所得额=34（万元）</w:t>
      </w:r>
    </w:p>
    <w:p>
      <w:pPr>
        <w:numPr>
          <w:ilvl w:val="0"/>
          <w:numId w:val="3"/>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因公益性捐赠支出未超过利润总额的12%，即48.48万元，因此该项支出不调整所得额。</w:t>
      </w: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第三步，计算应纳税所得额。                     </w:t>
      </w: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应纳税所得额=404-40-30+42-34=342（万元）</w:t>
      </w: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第四步，计算应纳税所得税税额。                 </w:t>
      </w: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应纳税额=342x25%=85.5（万元）</w:t>
      </w:r>
    </w:p>
    <w:p>
      <w:pPr>
        <w:numPr>
          <w:ilvl w:val="0"/>
          <w:numId w:val="0"/>
        </w:numPr>
        <w:spacing w:line="360" w:lineRule="auto"/>
        <w:rPr>
          <w:rFonts w:hint="eastAsia" w:ascii="宋体" w:hAnsi="宋体" w:eastAsia="宋体" w:cs="宋体"/>
          <w:sz w:val="24"/>
          <w:szCs w:val="24"/>
          <w:lang w:val="en-US" w:eastAsia="zh-CN"/>
        </w:rPr>
      </w:pPr>
    </w:p>
    <w:p>
      <w:pPr>
        <w:numPr>
          <w:ilvl w:val="0"/>
          <w:numId w:val="0"/>
        </w:numPr>
        <w:spacing w:line="360" w:lineRule="auto"/>
        <w:rPr>
          <w:rFonts w:hint="eastAsia" w:ascii="宋体" w:hAnsi="宋体" w:eastAsia="宋体" w:cs="宋体"/>
          <w:b/>
          <w:bCs/>
          <w:sz w:val="24"/>
          <w:szCs w:val="24"/>
          <w:lang w:val="en-US" w:eastAsia="zh-CN"/>
        </w:rPr>
      </w:pPr>
    </w:p>
    <w:p>
      <w:pPr>
        <w:widowControl/>
        <w:numPr>
          <w:ilvl w:val="0"/>
          <w:numId w:val="0"/>
        </w:numPr>
        <w:spacing w:line="360" w:lineRule="auto"/>
        <w:jc w:val="left"/>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增值税专用发票的基本联次为四联，各联的用途是什么</w:t>
      </w:r>
      <w:r>
        <w:rPr>
          <w:rFonts w:hint="eastAsia" w:ascii="宋体" w:hAnsi="宋体" w:eastAsia="宋体" w:cs="宋体"/>
          <w:b/>
          <w:bCs/>
          <w:sz w:val="24"/>
          <w:szCs w:val="24"/>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i w:val="0"/>
          <w:caps w:val="0"/>
          <w:color w:val="auto"/>
          <w:spacing w:val="0"/>
          <w:sz w:val="24"/>
          <w:szCs w:val="24"/>
        </w:rPr>
      </w:pPr>
      <w:r>
        <w:rPr>
          <w:rFonts w:hint="eastAsia" w:ascii="宋体" w:hAnsi="宋体" w:eastAsia="宋体" w:cs="宋体"/>
          <w:sz w:val="24"/>
          <w:szCs w:val="24"/>
        </w:rPr>
        <w:t>答：</w:t>
      </w:r>
      <w:r>
        <w:rPr>
          <w:rFonts w:hint="eastAsia" w:ascii="宋体" w:hAnsi="宋体" w:eastAsia="宋体" w:cs="宋体"/>
          <w:i w:val="0"/>
          <w:caps w:val="0"/>
          <w:color w:val="auto"/>
          <w:spacing w:val="0"/>
          <w:sz w:val="24"/>
          <w:szCs w:val="24"/>
          <w:shd w:val="clear" w:color="auto" w:fill="FFFFFF"/>
        </w:rPr>
        <w:t>增值税专用发票的基本联次共四联，各联规定的用途如下：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lang w:val="en-US" w:eastAsia="zh-CN"/>
        </w:rPr>
        <w:t>1</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第一联存根联，由开票方留存备查。销货方在使用增值税专用发票时，必须按规定保存该联，不得从增值税专用发票的发票本上撕下。</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lang w:val="en-US" w:eastAsia="zh-CN"/>
        </w:rPr>
        <w:t>2</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第二联为发票联，收执方作为付款或收款原始凭证，属于商事凭证。</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lang w:val="en-US" w:eastAsia="zh-CN"/>
        </w:rPr>
        <w:t>3</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第三联为税款抵扣联，是购货方计算进项税额的证明，由购货方取得该联后，按税务机关的规定，依照取得的时间顺序编号，装订成册，送税务机关备查。</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lang w:val="en-US" w:eastAsia="zh-CN"/>
        </w:rPr>
        <w:t>4</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第四联为记账联，是销货方核算销售额和销项税额的主要凭证。</w:t>
      </w:r>
    </w:p>
    <w:p>
      <w:pPr>
        <w:widowControl/>
        <w:numPr>
          <w:ilvl w:val="0"/>
          <w:numId w:val="0"/>
        </w:numPr>
        <w:spacing w:line="360" w:lineRule="auto"/>
        <w:jc w:val="left"/>
        <w:rPr>
          <w:rFonts w:hint="eastAsia" w:ascii="宋体" w:hAnsi="宋体" w:eastAsia="宋体" w:cs="宋体"/>
          <w:b/>
          <w:bCs/>
          <w:sz w:val="24"/>
          <w:szCs w:val="24"/>
        </w:rPr>
      </w:pPr>
    </w:p>
    <w:p>
      <w:pPr>
        <w:widowControl/>
        <w:numPr>
          <w:ilvl w:val="0"/>
          <w:numId w:val="0"/>
        </w:numPr>
        <w:spacing w:line="360" w:lineRule="auto"/>
        <w:jc w:val="left"/>
        <w:rPr>
          <w:rFonts w:hint="eastAsia" w:ascii="宋体" w:hAnsi="宋体" w:eastAsia="宋体" w:cs="宋体"/>
          <w:b/>
          <w:bCs/>
          <w:color w:val="000000"/>
          <w:kern w:val="0"/>
          <w:sz w:val="24"/>
          <w:szCs w:val="24"/>
          <w:lang w:val="en-US" w:eastAsia="zh-CN"/>
        </w:rPr>
      </w:pPr>
      <w:r>
        <w:rPr>
          <w:rFonts w:hint="eastAsia" w:ascii="宋体" w:hAnsi="宋体" w:eastAsia="宋体" w:cs="宋体"/>
          <w:b/>
          <w:bCs/>
          <w:sz w:val="24"/>
          <w:szCs w:val="24"/>
          <w:lang w:val="en-US" w:eastAsia="zh-CN"/>
        </w:rPr>
        <w:t>5.请</w:t>
      </w:r>
      <w:r>
        <w:rPr>
          <w:rFonts w:hint="eastAsia" w:ascii="宋体" w:hAnsi="宋体" w:eastAsia="宋体" w:cs="宋体"/>
          <w:b/>
          <w:bCs/>
          <w:color w:val="000000"/>
          <w:kern w:val="0"/>
          <w:sz w:val="24"/>
          <w:szCs w:val="24"/>
        </w:rPr>
        <w:t>说明税收</w:t>
      </w:r>
      <w:r>
        <w:rPr>
          <w:rFonts w:hint="eastAsia" w:ascii="宋体" w:hAnsi="宋体" w:eastAsia="宋体" w:cs="宋体"/>
          <w:b/>
          <w:bCs/>
          <w:color w:val="000000"/>
          <w:kern w:val="0"/>
          <w:sz w:val="24"/>
          <w:szCs w:val="24"/>
          <w:lang w:val="en-US" w:eastAsia="zh-CN"/>
        </w:rPr>
        <w:t>的</w:t>
      </w:r>
      <w:r>
        <w:rPr>
          <w:rFonts w:hint="eastAsia" w:ascii="宋体" w:hAnsi="宋体" w:eastAsia="宋体" w:cs="宋体"/>
          <w:b/>
          <w:bCs/>
          <w:color w:val="000000"/>
          <w:kern w:val="0"/>
          <w:sz w:val="24"/>
          <w:szCs w:val="24"/>
        </w:rPr>
        <w:t>作用</w:t>
      </w:r>
      <w:r>
        <w:rPr>
          <w:rFonts w:hint="eastAsia" w:ascii="宋体" w:hAnsi="宋体" w:eastAsia="宋体" w:cs="宋体"/>
          <w:b/>
          <w:bCs/>
          <w:color w:val="000000"/>
          <w:kern w:val="0"/>
          <w:sz w:val="24"/>
          <w:szCs w:val="24"/>
          <w:lang w:val="en-US" w:eastAsia="zh-CN"/>
        </w:rPr>
        <w:t>有哪些？</w:t>
      </w:r>
    </w:p>
    <w:p>
      <w:pPr>
        <w:widowControl/>
        <w:numPr>
          <w:ilvl w:val="0"/>
          <w:numId w:val="0"/>
        </w:numPr>
        <w:spacing w:line="360" w:lineRule="auto"/>
        <w:ind w:firstLine="480" w:firstLineChars="200"/>
        <w:jc w:val="left"/>
        <w:rPr>
          <w:rFonts w:hint="eastAsia" w:ascii="宋体" w:hAnsi="宋体" w:eastAsia="宋体" w:cs="宋体"/>
          <w:color w:val="000000"/>
          <w:kern w:val="0"/>
          <w:sz w:val="24"/>
          <w:szCs w:val="24"/>
          <w:lang w:val="en-US" w:eastAsia="zh-CN"/>
        </w:rPr>
      </w:pP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lang w:val="en-US" w:eastAsia="zh-CN"/>
        </w:rPr>
        <w:t>1</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税收是国家组织财政收人的主要形式和工具</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税收在保证和实现财政收人方面起着重要的作用。由于税收具有强制性、无偿性和固定性，因而能保证</w:t>
      </w:r>
      <w:r>
        <w:rPr>
          <w:rFonts w:hint="eastAsia" w:ascii="宋体" w:hAnsi="宋体" w:eastAsia="宋体" w:cs="宋体"/>
          <w:i w:val="0"/>
          <w:caps w:val="0"/>
          <w:color w:val="auto"/>
          <w:spacing w:val="0"/>
          <w:sz w:val="24"/>
          <w:szCs w:val="24"/>
          <w:shd w:val="clear" w:color="auto" w:fill="FFFFFF"/>
          <w:lang w:val="en-US" w:eastAsia="zh-CN"/>
        </w:rPr>
        <w:t>收入</w:t>
      </w:r>
      <w:r>
        <w:rPr>
          <w:rFonts w:hint="eastAsia" w:ascii="宋体" w:hAnsi="宋体" w:eastAsia="宋体" w:cs="宋体"/>
          <w:i w:val="0"/>
          <w:caps w:val="0"/>
          <w:color w:val="auto"/>
          <w:spacing w:val="0"/>
          <w:sz w:val="24"/>
          <w:szCs w:val="24"/>
          <w:shd w:val="clear" w:color="auto" w:fill="FFFFFF"/>
        </w:rPr>
        <w:t>的稳定</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同时，税收的征收十分广泛，能从多方筹集财政</w:t>
      </w:r>
      <w:r>
        <w:rPr>
          <w:rFonts w:hint="eastAsia" w:ascii="宋体" w:hAnsi="宋体" w:eastAsia="宋体" w:cs="宋体"/>
          <w:i w:val="0"/>
          <w:caps w:val="0"/>
          <w:color w:val="auto"/>
          <w:spacing w:val="0"/>
          <w:sz w:val="24"/>
          <w:szCs w:val="24"/>
          <w:shd w:val="clear" w:color="auto" w:fill="FFFFFF"/>
          <w:lang w:val="en-US" w:eastAsia="zh-CN"/>
        </w:rPr>
        <w:t>收入</w:t>
      </w:r>
      <w:r>
        <w:rPr>
          <w:rFonts w:hint="eastAsia" w:ascii="宋体" w:hAnsi="宋体" w:eastAsia="宋体" w:cs="宋体"/>
          <w:i w:val="0"/>
          <w:caps w:val="0"/>
          <w:color w:val="auto"/>
          <w:spacing w:val="0"/>
          <w:sz w:val="24"/>
          <w:szCs w:val="24"/>
          <w:shd w:val="clear" w:color="auto" w:fill="FFFFFF"/>
        </w:rPr>
        <w:t>。</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lang w:val="en-US" w:eastAsia="zh-CN"/>
        </w:rPr>
        <w:t>2</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税收是国家调控经济的重要杠杆之一</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国家通过税种的设置以及在税目、税率、加成征收或减免税等方面的规定，可以调节社会生产、交换、分配和消费，促进社会经济的健康发展。</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lang w:val="en-US" w:eastAsia="zh-CN"/>
        </w:rPr>
        <w:t>3</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税收具有维护国家政权的作用</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国家政权是税收产生和存在的必要条件，而国家政权的存在又依赖于税收的存在。</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lang w:val="en-US" w:eastAsia="zh-CN"/>
        </w:rPr>
        <w:t>4</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税收具有监督经济活动的作用</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国家在征收税款过程中，一方面要查明情况，正确计算并征收税款</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另一方面又能发现纳税人在生产经营过程中，或是在缴纳税款过程中存在的问题。国家税务机关对征税过程中发现的问题，可以采取措施纠正，也可以通知纳税人或政府有关部门及时解决。</w:t>
      </w:r>
    </w:p>
    <w:p>
      <w:pPr>
        <w:numPr>
          <w:ilvl w:val="0"/>
          <w:numId w:val="0"/>
        </w:numPr>
        <w:spacing w:line="360" w:lineRule="auto"/>
        <w:rPr>
          <w:rFonts w:hint="eastAsia" w:ascii="宋体" w:hAnsi="宋体" w:eastAsia="宋体" w:cs="宋体"/>
          <w:b/>
          <w:bCs/>
          <w:sz w:val="24"/>
          <w:szCs w:val="24"/>
          <w:lang w:val="en-US" w:eastAsia="zh-CN"/>
        </w:rPr>
      </w:pPr>
    </w:p>
    <w:p>
      <w:pPr>
        <w:widowControl/>
        <w:numPr>
          <w:ilvl w:val="0"/>
          <w:numId w:val="0"/>
        </w:numPr>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6.李某是下岗工人，申请注册一个小商品经营店，按规定享有一年的免税优惠政策。李某认为既然享有免税优惠就不需要办理税务登记。</w:t>
      </w:r>
    </w:p>
    <w:p>
      <w:pPr>
        <w:widowControl/>
        <w:numPr>
          <w:ilvl w:val="0"/>
          <w:numId w:val="0"/>
        </w:numPr>
        <w:spacing w:line="360" w:lineRule="auto"/>
        <w:ind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问题：</w:t>
      </w:r>
    </w:p>
    <w:p>
      <w:pPr>
        <w:widowControl/>
        <w:numPr>
          <w:ilvl w:val="0"/>
          <w:numId w:val="4"/>
        </w:numPr>
        <w:spacing w:line="360" w:lineRule="auto"/>
        <w:ind w:firstLine="964" w:firstLineChars="4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李某的观点是否正确？为什么？</w:t>
      </w:r>
    </w:p>
    <w:p>
      <w:pPr>
        <w:widowControl/>
        <w:numPr>
          <w:ilvl w:val="0"/>
          <w:numId w:val="0"/>
        </w:numPr>
        <w:spacing w:line="360" w:lineRule="auto"/>
        <w:ind w:firstLine="964" w:firstLineChars="400"/>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（2）李某应办理哪些税务登记？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1）李某的观点是错误的。根据《税收征管法》的规定，税务登记是税务机关依据税法规定，对纳税人的生产、经营活动进行登记管理的一项法定制度，也是纳税人依法履行纳税义务的法定手续。办理纳税登记是征纳法律关系成立的依据和证明，是纳税人取得合法地位的标志。所以李某作为小商品经营者，虽然享受免税政策，他与税务机关的征纳关系仍然存在，并应接受税务机关的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（2）李某是刚进行了工商开业注册登记，所以他应在工商部门批准之日起30天内到税务机关办理开业税务登记。</w:t>
      </w:r>
    </w:p>
    <w:p>
      <w:pPr>
        <w:widowControl/>
        <w:numPr>
          <w:ilvl w:val="0"/>
          <w:numId w:val="0"/>
        </w:numPr>
        <w:spacing w:line="360" w:lineRule="auto"/>
        <w:jc w:val="left"/>
        <w:rPr>
          <w:rFonts w:hint="eastAsia" w:ascii="宋体" w:hAnsi="宋体" w:eastAsia="宋体" w:cs="宋体"/>
          <w:b/>
          <w:bCs/>
          <w:color w:val="000000"/>
          <w:kern w:val="0"/>
          <w:sz w:val="24"/>
          <w:szCs w:val="24"/>
          <w:lang w:val="en-US" w:eastAsia="zh-CN"/>
        </w:rPr>
      </w:pPr>
    </w:p>
    <w:p>
      <w:pPr>
        <w:widowControl/>
        <w:numPr>
          <w:ilvl w:val="0"/>
          <w:numId w:val="0"/>
        </w:numPr>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7.什么是政府采购？政府采购应遵循哪些基本原则？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政府采购是指各级国家机关、事业单位和团体组织，使用财政性资金采购依法制定的集中采购目录以内的或者采购限额标准以上的货物、工程和服务的行为。与一般民事采购相比，政府采购具有非营利性、资金来源的财政性或公共性、管理上的规范性和公开性等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根据《政府采购法》的规定，政府采购应当遵循以下原则：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（1）公开透明原则。公开透明原则是指政府采购所进行有关活动都必须公开进行，包括采购数量、质量、规格、要求等都要公开。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公平竞争原则。公平竞争原则是指政府采购要通过公平竞争选择最优的供应商，取得最好的采购效果，所有参加竞争的供应商机会均等并受到同等待遇，不得有任何歧视行为，同时应在程序上保证有利于合同相对方权利的实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（3）公正原则。公正原则是建立在公开透明和公平的基础上的，只有公开透明和公平，才能有公正的政府采购的结果。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（4）诚实信用原则。诚实信用原则要求政府采购各方都要诚实守信，不得有欺骗背信的行为，以善意的方式行使权力，尊重他人利益和公共利益，忠实地履行约定义务。</w:t>
      </w:r>
    </w:p>
    <w:p>
      <w:pPr>
        <w:widowControl/>
        <w:numPr>
          <w:ilvl w:val="0"/>
          <w:numId w:val="0"/>
        </w:numPr>
        <w:spacing w:line="360" w:lineRule="auto"/>
        <w:ind w:left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8.甲公司与乙公司签订一份商品购销合同，货款200 000元，增值税26000元。乙公司签发了一张面值226 000元的普通支票（已划线）给甲公司。甲公司持支票到银行办理兑现时，银行发现乙公司的银行存款只有1000元，后经查乙公司应收另一家公司的货款尚未到账，造成存款不足，以至无法支付甲公司的货款。</w:t>
      </w:r>
    </w:p>
    <w:p>
      <w:pPr>
        <w:widowControl/>
        <w:numPr>
          <w:ilvl w:val="0"/>
          <w:numId w:val="0"/>
        </w:numPr>
        <w:spacing w:line="360" w:lineRule="auto"/>
        <w:ind w:leftChars="0" w:firstLine="482" w:firstLineChars="200"/>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问题：乙公司是否应承担法律责任？应承担哪些法律责任？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答：（1）乙公司应承担法律责任。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（2）根据《支付结算办法》的规定，乙公司应承担下列法律责任：单位和个人签发空头支票或者签发与其预留签章不符的支票，不以骗取财物为目的的，由中国人民银行处以票面金额5%但不能低于1000元的罚款。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（3）甲公司可以要求乙公司赔偿损失。按《支付结算办法》可以要求乙公司赔偿支票额2%的赔偿金。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9.王某是下岗工人，申请注册一个小商品经营店，按规定享有一年的免税优惠政策。王某认为既然享有免税优惠就不需要办理税务登记。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问题：（1）王某的观点是否正确？为什么？</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964" w:firstLineChars="4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王某应办理哪些税务登记？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答：</w:t>
      </w:r>
      <w:r>
        <w:rPr>
          <w:rFonts w:hint="eastAsia" w:ascii="宋体" w:hAnsi="宋体" w:eastAsia="宋体" w:cs="宋体"/>
          <w:sz w:val="24"/>
          <w:szCs w:val="24"/>
        </w:rPr>
        <w:t>（1）王某的观点是错误的。根据《税收征管法》的规定，税务登记是税务机关依据税法规定，对纳税人的生产、经营活动进行登记管理的一项法定制度，也是纳税人依法履行纳税义务的法定手续。办理纳税登记是征纳法律关系成立的依据和证明，是纳税人取得合法地位的标志。所以王某作为小商品经营者，虽然享受免税政策，他与税务机关的征纳关系仍然存在，并应接受税务机关的管理。</w:t>
      </w:r>
      <w:r>
        <w:rPr>
          <w:rFonts w:hint="eastAsia" w:ascii="宋体" w:hAnsi="宋体" w:eastAsia="宋体" w:cs="宋体"/>
          <w:sz w:val="24"/>
          <w:szCs w:val="24"/>
        </w:rPr>
        <w:br w:type="textWrapping"/>
      </w:r>
      <w:r>
        <w:rPr>
          <w:rFonts w:hint="eastAsia" w:ascii="宋体" w:hAnsi="宋体" w:eastAsia="宋体" w:cs="宋体"/>
          <w:sz w:val="24"/>
          <w:szCs w:val="24"/>
        </w:rPr>
        <w:t>（2）王某是刚进行了工商开业注册登记，所以他应在工商部门批准之日起30天内到税务机关办理开业税务登记。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10.会计档案由哪些内容构成？会计档案应如何管理？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解析：会计档案包括会计凭证类、会计账簿类、财务报告类和其他类。各单位每年形成的会计档案，应当由会计机构按照归档要求，负责整理立卷，装订成册，并由单位会计机构临时保管1年，再移交单位档案管理机构保管。会计档案的保管期限分为永久、定期两类。其中，定期保管期限又分为10年和30年两种。会计档案原件在保管期间原则上不得借出，可经批准提供查阅或者复制件，并办理登记手续。会计档案保管期满需要销毁的，除特殊规定外，可以按照程序予以销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11.什么是内部控制？其目标和构成要素包括哪些？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解析：《企业内部控制基本规范》规定， 内部控制是由企业董事会、监事会、经理层和全体员工实施的、旨在实现控制目标的过程。</w:t>
      </w:r>
      <w:r>
        <w:rPr>
          <w:rFonts w:hint="eastAsia" w:ascii="宋体" w:hAnsi="宋体" w:eastAsia="宋体" w:cs="宋体"/>
          <w:sz w:val="24"/>
          <w:szCs w:val="24"/>
        </w:rPr>
        <w:br w:type="textWrapping"/>
      </w:r>
      <w:r>
        <w:rPr>
          <w:rFonts w:hint="eastAsia" w:ascii="宋体" w:hAnsi="宋体" w:eastAsia="宋体" w:cs="宋体"/>
          <w:sz w:val="24"/>
          <w:szCs w:val="24"/>
        </w:rPr>
        <w:t>内部控制的目标包括以下方面：（1）合理保证企业经营管理合法合规；（2）维护资产安全；（3）保证财务报告及相关信息真实完整；(4)提高经营效率和效果；（5）促进企业实现发展战略。</w:t>
      </w:r>
      <w:r>
        <w:rPr>
          <w:rFonts w:hint="eastAsia" w:ascii="宋体" w:hAnsi="宋体" w:eastAsia="宋体" w:cs="宋体"/>
          <w:sz w:val="24"/>
          <w:szCs w:val="24"/>
        </w:rPr>
        <w:br w:type="textWrapping"/>
      </w:r>
      <w:r>
        <w:rPr>
          <w:rFonts w:hint="eastAsia" w:ascii="宋体" w:hAnsi="宋体" w:eastAsia="宋体" w:cs="宋体"/>
          <w:sz w:val="24"/>
          <w:szCs w:val="24"/>
        </w:rPr>
        <w:t>建立与实施的有效内部控制，应当包括内部环境、风险评估、控制活动、信息与沟通和内部监督五要素。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12.哪些会计违法行为应承担法律责任？会计法律责任形式有哪些？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解析：应承担法律责任的会计行为包括：（1）不依法设置会计账簿的行为；（2）私设会计账簿的行为；（3）未按照规定填制、取得原始凭证或者填制、取得的原始凭证不符合规定的行为；（4）以未经审核的会计凭证为依据登记会计账簿或者登记会计账簿不符合规定的行为；（5）随意变更会计处理方法的行为；（6）向不同的会计资料使用者提供的财务会计报告编制依据不一致的行为；（7）未按照规定使用会计记录文字或者记账本位币的行为；（8）未按照规定保管会计资料，致使会计资料毁损、灭失的行为；（9）未按照规定建立并实施单位内部会计监督制度，或者拒绝依法实施的监督，或者不如实提供有关会计资料及有关情况的行为；（10）任用会计人员不符合《会计法》规定的行为。</w:t>
      </w:r>
      <w:r>
        <w:rPr>
          <w:rFonts w:hint="eastAsia" w:ascii="宋体" w:hAnsi="宋体" w:eastAsia="宋体" w:cs="宋体"/>
          <w:sz w:val="24"/>
          <w:szCs w:val="24"/>
        </w:rPr>
        <w:br w:type="textWrapping"/>
      </w:r>
      <w:r>
        <w:rPr>
          <w:rFonts w:hint="eastAsia" w:ascii="宋体" w:hAnsi="宋体" w:eastAsia="宋体" w:cs="宋体"/>
          <w:sz w:val="24"/>
          <w:szCs w:val="24"/>
        </w:rPr>
        <w:t>上述违法行为应承担的法律责任包括责令限期改正、罚款、给予行政处分、吊销资格证书、依法追究刑事责任等。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13.代理记账的业务范围是什么？代理记账机构及其从业人员应履行哪些义务？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解析：根据《代理记账管理办法》的规定,代理记账机构可以接受委托办理下列业务:(1)根据委托人提供的原始凭证和其他资料,按照国家统一的会计制度的规定进行会计核算,包括审核原始凭证、填制记账凭证、登记会计账簿、编制财务会计报告等；(2)对外提供财务会计报告；(3)向税务机关提供税务资料；(4)委托人委托的其他会计业务。</w:t>
      </w:r>
      <w:r>
        <w:rPr>
          <w:rFonts w:hint="eastAsia" w:ascii="宋体" w:hAnsi="宋体" w:eastAsia="宋体" w:cs="宋体"/>
          <w:sz w:val="24"/>
          <w:szCs w:val="24"/>
        </w:rPr>
        <w:br w:type="textWrapping"/>
      </w:r>
      <w:r>
        <w:rPr>
          <w:rFonts w:hint="eastAsia" w:ascii="宋体" w:hAnsi="宋体" w:eastAsia="宋体" w:cs="宋体"/>
          <w:sz w:val="24"/>
          <w:szCs w:val="24"/>
        </w:rPr>
        <w:t>根据《代理记账管理办法》的规定,代理记账机构及其从业人员应当认真履行以下相关义务:(1)遵守有关法律、行政法规和国家统一的会计制度的规定，按照委托合同办理代理记账业务;(2)对在执行业务中知悉的商业秘密予以保密;(3)对委托人要求其作出不当的会计处理,提供不实的会计资料,以及其他不符合法律、法规和国家统一的会计制度行为的,予以拒绝;(4)对委托人提出的有关会计处理相关问题予以解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14.什么是会计职业道德？我国会计职业道德规范的主要内容是什么？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解析：会计职业道德是指在会计职业活动中应当遵循的、体现会计职业特征的、调整会计职业关系的职业行为准则和规范的总称。</w:t>
      </w:r>
      <w:r>
        <w:rPr>
          <w:rFonts w:hint="eastAsia" w:ascii="宋体" w:hAnsi="宋体" w:eastAsia="宋体" w:cs="宋体"/>
          <w:sz w:val="24"/>
          <w:szCs w:val="24"/>
        </w:rPr>
        <w:br w:type="textWrapping"/>
      </w:r>
      <w:r>
        <w:rPr>
          <w:rFonts w:hint="eastAsia" w:ascii="宋体" w:hAnsi="宋体" w:eastAsia="宋体" w:cs="宋体"/>
          <w:sz w:val="24"/>
          <w:szCs w:val="24"/>
        </w:rPr>
        <w:t>我国会计职业道德规范的主要内容包括爱岗敬业、诚实守信、廉洁自律、客观公正、坚持准则、提高技能、参与管理、强化服务八个方面。</w:t>
      </w:r>
    </w:p>
    <w:p>
      <w:pPr>
        <w:numPr>
          <w:ilvl w:val="0"/>
          <w:numId w:val="0"/>
        </w:numPr>
        <w:rPr>
          <w:rFonts w:hint="eastAsia" w:ascii="宋体" w:hAnsi="宋体" w:eastAsia="宋体" w:cs="宋体"/>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1D244F"/>
    <w:multiLevelType w:val="singleLevel"/>
    <w:tmpl w:val="AA1D244F"/>
    <w:lvl w:ilvl="0" w:tentative="0">
      <w:start w:val="1"/>
      <w:numFmt w:val="upperLetter"/>
      <w:lvlText w:val="%1."/>
      <w:lvlJc w:val="left"/>
      <w:pPr>
        <w:tabs>
          <w:tab w:val="left" w:pos="312"/>
        </w:tabs>
      </w:pPr>
    </w:lvl>
  </w:abstractNum>
  <w:abstractNum w:abstractNumId="1">
    <w:nsid w:val="C3AB990C"/>
    <w:multiLevelType w:val="singleLevel"/>
    <w:tmpl w:val="C3AB990C"/>
    <w:lvl w:ilvl="0" w:tentative="0">
      <w:start w:val="1"/>
      <w:numFmt w:val="upperLetter"/>
      <w:lvlText w:val="%1."/>
      <w:lvlJc w:val="left"/>
      <w:pPr>
        <w:tabs>
          <w:tab w:val="left" w:pos="312"/>
        </w:tabs>
      </w:pPr>
    </w:lvl>
  </w:abstractNum>
  <w:abstractNum w:abstractNumId="2">
    <w:nsid w:val="17F3FBE1"/>
    <w:multiLevelType w:val="singleLevel"/>
    <w:tmpl w:val="17F3FBE1"/>
    <w:lvl w:ilvl="0" w:tentative="0">
      <w:start w:val="1"/>
      <w:numFmt w:val="decimal"/>
      <w:suff w:val="nothing"/>
      <w:lvlText w:val="（%1）"/>
      <w:lvlJc w:val="left"/>
    </w:lvl>
  </w:abstractNum>
  <w:abstractNum w:abstractNumId="3">
    <w:nsid w:val="7689F3EF"/>
    <w:multiLevelType w:val="singleLevel"/>
    <w:tmpl w:val="7689F3EF"/>
    <w:lvl w:ilvl="0" w:tentative="0">
      <w:start w:val="1"/>
      <w:numFmt w:val="decimal"/>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8C7275"/>
    <w:rsid w:val="074052E9"/>
    <w:rsid w:val="1D282066"/>
    <w:rsid w:val="2B1F0C0E"/>
    <w:rsid w:val="303C3D8D"/>
    <w:rsid w:val="308C7275"/>
    <w:rsid w:val="3CC15875"/>
    <w:rsid w:val="57EA1A8E"/>
    <w:rsid w:val="74696169"/>
    <w:rsid w:val="795A1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4" w:after="14"/>
      <w:jc w:val="left"/>
    </w:pPr>
    <w:rPr>
      <w:rFonts w:ascii="Verdana" w:hAnsi="Verdana"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2020-06-01T06:42:00Z</dcterms:created>
  <dc:creator>朱小叶Shero</dc:creator>
  <cp:lastModifiedBy>朱小叶Shero</cp:lastModifiedBy>
  <dcterms:modified xsi:type="dcterms:W3CDTF">2021-12-15T06:13:35Z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